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2C" w:rsidRPr="00D34E2C" w:rsidRDefault="00D34E2C" w:rsidP="00BA61BB">
      <w:pPr>
        <w:tabs>
          <w:tab w:val="left" w:pos="2127"/>
        </w:tabs>
        <w:jc w:val="center"/>
        <w:outlineLvl w:val="0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inline distT="0" distB="0" distL="0" distR="0" wp14:anchorId="326BD7C7" wp14:editId="6E41BFF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2C" w:rsidRPr="00D34E2C" w:rsidRDefault="00D34E2C" w:rsidP="00D34E2C">
      <w:pPr>
        <w:tabs>
          <w:tab w:val="left" w:pos="2127"/>
        </w:tabs>
        <w:jc w:val="center"/>
        <w:outlineLvl w:val="0"/>
        <w:rPr>
          <w:b/>
          <w:sz w:val="28"/>
          <w:szCs w:val="28"/>
        </w:rPr>
      </w:pPr>
      <w:r w:rsidRPr="00D34E2C">
        <w:rPr>
          <w:b/>
          <w:sz w:val="32"/>
          <w:szCs w:val="32"/>
        </w:rPr>
        <w:t>СОВЕТ</w:t>
      </w:r>
    </w:p>
    <w:p w:rsidR="00D34E2C" w:rsidRPr="00D34E2C" w:rsidRDefault="00D34E2C" w:rsidP="00D34E2C">
      <w:pPr>
        <w:jc w:val="center"/>
        <w:rPr>
          <w:b/>
          <w:sz w:val="28"/>
          <w:szCs w:val="28"/>
        </w:rPr>
      </w:pPr>
      <w:r w:rsidRPr="00D34E2C">
        <w:rPr>
          <w:b/>
          <w:sz w:val="28"/>
          <w:szCs w:val="28"/>
        </w:rPr>
        <w:t>БЖЕДУХОВСКОГО СЕЛЬСКОГО ПОСЕЛЕНИЯ</w:t>
      </w:r>
    </w:p>
    <w:p w:rsidR="00D34E2C" w:rsidRPr="00D34E2C" w:rsidRDefault="00D34E2C" w:rsidP="00D34E2C">
      <w:pPr>
        <w:jc w:val="center"/>
        <w:rPr>
          <w:b/>
          <w:sz w:val="28"/>
          <w:szCs w:val="28"/>
        </w:rPr>
      </w:pPr>
      <w:r w:rsidRPr="00D34E2C">
        <w:rPr>
          <w:b/>
          <w:sz w:val="28"/>
          <w:szCs w:val="28"/>
        </w:rPr>
        <w:t>БЕЛОРЕЧЕНСКОГО РАЙОНА</w:t>
      </w:r>
    </w:p>
    <w:p w:rsidR="00D34E2C" w:rsidRPr="00D34E2C" w:rsidRDefault="00D34E2C" w:rsidP="00D34E2C">
      <w:pPr>
        <w:jc w:val="center"/>
        <w:rPr>
          <w:b/>
          <w:sz w:val="28"/>
          <w:szCs w:val="28"/>
        </w:rPr>
      </w:pPr>
    </w:p>
    <w:p w:rsidR="00D34E2C" w:rsidRPr="00D34E2C" w:rsidRDefault="00B42EDA" w:rsidP="00D34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34E2C" w:rsidRPr="00D34E2C">
        <w:rPr>
          <w:b/>
          <w:sz w:val="28"/>
          <w:szCs w:val="28"/>
        </w:rPr>
        <w:t xml:space="preserve"> СЕССИЯ </w:t>
      </w:r>
      <w:r w:rsidR="00D34E2C">
        <w:rPr>
          <w:b/>
          <w:sz w:val="28"/>
          <w:szCs w:val="28"/>
        </w:rPr>
        <w:t>4</w:t>
      </w:r>
      <w:r w:rsidR="00D34E2C" w:rsidRPr="00D34E2C">
        <w:rPr>
          <w:b/>
          <w:sz w:val="28"/>
          <w:szCs w:val="28"/>
        </w:rPr>
        <w:t xml:space="preserve"> СОЗЫВА</w:t>
      </w:r>
    </w:p>
    <w:p w:rsidR="00D34E2C" w:rsidRPr="00D34E2C" w:rsidRDefault="00D34E2C" w:rsidP="00D34E2C">
      <w:pPr>
        <w:jc w:val="center"/>
        <w:rPr>
          <w:b/>
          <w:sz w:val="28"/>
          <w:szCs w:val="28"/>
        </w:rPr>
      </w:pPr>
    </w:p>
    <w:p w:rsidR="00D34E2C" w:rsidRPr="00D34E2C" w:rsidRDefault="00D34E2C" w:rsidP="00D34E2C">
      <w:pPr>
        <w:jc w:val="center"/>
        <w:rPr>
          <w:b/>
          <w:sz w:val="32"/>
          <w:szCs w:val="32"/>
        </w:rPr>
      </w:pPr>
      <w:r w:rsidRPr="00D34E2C">
        <w:rPr>
          <w:b/>
          <w:sz w:val="32"/>
          <w:szCs w:val="32"/>
        </w:rPr>
        <w:t>РЕШЕНИЕ</w:t>
      </w:r>
    </w:p>
    <w:p w:rsidR="00D34E2C" w:rsidRPr="00D34E2C" w:rsidRDefault="00D34E2C" w:rsidP="00D34E2C">
      <w:pPr>
        <w:jc w:val="center"/>
        <w:rPr>
          <w:sz w:val="32"/>
          <w:szCs w:val="32"/>
        </w:rPr>
      </w:pPr>
    </w:p>
    <w:p w:rsidR="00D34E2C" w:rsidRPr="00D34E2C" w:rsidRDefault="00D34E2C" w:rsidP="00B42EDA">
      <w:pPr>
        <w:jc w:val="both"/>
        <w:rPr>
          <w:sz w:val="28"/>
          <w:szCs w:val="28"/>
        </w:rPr>
      </w:pPr>
      <w:r w:rsidRPr="00D34E2C">
        <w:rPr>
          <w:sz w:val="28"/>
          <w:szCs w:val="28"/>
        </w:rPr>
        <w:t xml:space="preserve">от </w:t>
      </w:r>
      <w:r w:rsidR="00B42EDA">
        <w:rPr>
          <w:sz w:val="28"/>
          <w:szCs w:val="28"/>
        </w:rPr>
        <w:t>25.10.</w:t>
      </w:r>
      <w:r w:rsidRPr="00D34E2C">
        <w:rPr>
          <w:sz w:val="28"/>
          <w:szCs w:val="28"/>
        </w:rPr>
        <w:t xml:space="preserve">2019 года                                                                                    </w:t>
      </w:r>
      <w:r w:rsidR="00B42EDA">
        <w:rPr>
          <w:sz w:val="28"/>
          <w:szCs w:val="28"/>
        </w:rPr>
        <w:t xml:space="preserve">         </w:t>
      </w:r>
      <w:r w:rsidRPr="00D34E2C">
        <w:rPr>
          <w:sz w:val="28"/>
          <w:szCs w:val="28"/>
        </w:rPr>
        <w:t xml:space="preserve">№ </w:t>
      </w:r>
      <w:r w:rsidR="00B42EDA">
        <w:rPr>
          <w:sz w:val="28"/>
          <w:szCs w:val="28"/>
        </w:rPr>
        <w:t>11</w:t>
      </w:r>
    </w:p>
    <w:p w:rsidR="00D34E2C" w:rsidRPr="00D34E2C" w:rsidRDefault="00D34E2C" w:rsidP="00D34E2C">
      <w:pPr>
        <w:jc w:val="center"/>
        <w:rPr>
          <w:sz w:val="22"/>
          <w:szCs w:val="22"/>
        </w:rPr>
      </w:pPr>
      <w:r w:rsidRPr="00D34E2C">
        <w:rPr>
          <w:sz w:val="22"/>
          <w:szCs w:val="22"/>
        </w:rPr>
        <w:t>станица  Бжедуховская</w:t>
      </w:r>
    </w:p>
    <w:p w:rsidR="00D34E2C" w:rsidRPr="00D34E2C" w:rsidRDefault="00D34E2C" w:rsidP="00D34E2C">
      <w:pPr>
        <w:jc w:val="center"/>
        <w:rPr>
          <w:sz w:val="22"/>
          <w:szCs w:val="22"/>
        </w:rPr>
      </w:pPr>
      <w:r w:rsidRPr="00D34E2C">
        <w:rPr>
          <w:sz w:val="22"/>
          <w:szCs w:val="22"/>
        </w:rPr>
        <w:t>Краснодарский край</w:t>
      </w:r>
    </w:p>
    <w:p w:rsidR="0095149D" w:rsidRDefault="0095149D" w:rsidP="00D34E2C">
      <w:pPr>
        <w:pStyle w:val="a5"/>
        <w:ind w:right="851"/>
        <w:rPr>
          <w:rFonts w:ascii="Times New Roman" w:hAnsi="Times New Roman"/>
          <w:b/>
          <w:sz w:val="28"/>
          <w:szCs w:val="28"/>
        </w:rPr>
      </w:pPr>
    </w:p>
    <w:p w:rsidR="005E3F2F" w:rsidRDefault="005E3F2F" w:rsidP="00D34E2C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О внесении изменений в решение Совета </w:t>
      </w:r>
      <w:r w:rsidR="00D34E2C">
        <w:rPr>
          <w:b/>
          <w:sz w:val="28"/>
          <w:szCs w:val="28"/>
        </w:rPr>
        <w:t xml:space="preserve">Бжедуховского </w:t>
      </w:r>
      <w:r>
        <w:rPr>
          <w:b/>
          <w:sz w:val="28"/>
          <w:szCs w:val="28"/>
        </w:rPr>
        <w:t xml:space="preserve">сельского  поселения Белореченского района от </w:t>
      </w:r>
      <w:r w:rsidR="00D34E2C">
        <w:rPr>
          <w:b/>
          <w:sz w:val="28"/>
          <w:szCs w:val="28"/>
        </w:rPr>
        <w:t>20 марта</w:t>
      </w:r>
      <w:r>
        <w:rPr>
          <w:b/>
          <w:sz w:val="28"/>
          <w:szCs w:val="28"/>
        </w:rPr>
        <w:t xml:space="preserve"> 2019 года № </w:t>
      </w:r>
      <w:r w:rsidR="00D34E2C">
        <w:rPr>
          <w:b/>
          <w:sz w:val="28"/>
          <w:szCs w:val="28"/>
        </w:rPr>
        <w:t>209</w:t>
      </w:r>
      <w:r>
        <w:rPr>
          <w:b/>
          <w:sz w:val="28"/>
          <w:szCs w:val="28"/>
        </w:rPr>
        <w:t xml:space="preserve"> </w:t>
      </w:r>
      <w:r w:rsidR="0019360D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Об утверждении Правил благоустройства территории </w:t>
      </w:r>
      <w:r w:rsidR="00D34E2C">
        <w:rPr>
          <w:b/>
          <w:sz w:val="28"/>
          <w:szCs w:val="28"/>
        </w:rPr>
        <w:t>Бжедуховского</w:t>
      </w:r>
      <w:r>
        <w:rPr>
          <w:b/>
          <w:sz w:val="28"/>
          <w:szCs w:val="28"/>
        </w:rPr>
        <w:t xml:space="preserve"> сельского поселения Белореченского района Краснодарского края</w:t>
      </w:r>
      <w:r w:rsidR="0019360D">
        <w:rPr>
          <w:b/>
          <w:sz w:val="28"/>
          <w:szCs w:val="28"/>
        </w:rPr>
        <w:t>»</w:t>
      </w:r>
    </w:p>
    <w:p w:rsidR="005E3F2F" w:rsidRDefault="005E3F2F" w:rsidP="005E3F2F">
      <w:pPr>
        <w:rPr>
          <w:sz w:val="28"/>
          <w:szCs w:val="28"/>
        </w:rPr>
      </w:pPr>
    </w:p>
    <w:p w:rsidR="005E3F2F" w:rsidRDefault="005E3F2F" w:rsidP="005E3F2F">
      <w:pPr>
        <w:rPr>
          <w:sz w:val="28"/>
          <w:szCs w:val="28"/>
        </w:rPr>
      </w:pPr>
    </w:p>
    <w:p w:rsidR="005E3F2F" w:rsidRDefault="005E3F2F" w:rsidP="00D3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актов в соответствие с законом Краснодарского края от 21 декабря 2018 года №3952-КЗ «О порядке  определения  органами местного  самоуправления в Краснодарском крае границ прилегающих территорий», руководствуясь статьей </w:t>
      </w:r>
      <w:r w:rsidR="00D34E2C">
        <w:rPr>
          <w:sz w:val="28"/>
          <w:szCs w:val="28"/>
        </w:rPr>
        <w:t xml:space="preserve">26 </w:t>
      </w:r>
      <w:r>
        <w:rPr>
          <w:sz w:val="28"/>
          <w:szCs w:val="28"/>
        </w:rPr>
        <w:t xml:space="preserve">Устава </w:t>
      </w:r>
      <w:r w:rsidR="00D34E2C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5E3F2F" w:rsidRDefault="005E3F2F" w:rsidP="00D3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Совета </w:t>
      </w:r>
      <w:r w:rsidR="00D34E2C">
        <w:rPr>
          <w:sz w:val="28"/>
          <w:szCs w:val="28"/>
        </w:rPr>
        <w:t>Бжедуховского</w:t>
      </w:r>
      <w:r>
        <w:rPr>
          <w:sz w:val="28"/>
          <w:szCs w:val="28"/>
        </w:rPr>
        <w:t xml:space="preserve"> сельского поселения Белореченского района </w:t>
      </w:r>
      <w:r w:rsidR="008522CE">
        <w:rPr>
          <w:sz w:val="28"/>
          <w:szCs w:val="28"/>
        </w:rPr>
        <w:t xml:space="preserve">от </w:t>
      </w:r>
      <w:r w:rsidR="00D34E2C">
        <w:rPr>
          <w:sz w:val="28"/>
          <w:szCs w:val="28"/>
        </w:rPr>
        <w:t xml:space="preserve">20 марта </w:t>
      </w:r>
      <w:r w:rsidR="008522CE">
        <w:rPr>
          <w:sz w:val="28"/>
          <w:szCs w:val="28"/>
        </w:rPr>
        <w:t>2019 года  №</w:t>
      </w:r>
      <w:r w:rsidR="00D34E2C">
        <w:rPr>
          <w:sz w:val="28"/>
          <w:szCs w:val="28"/>
        </w:rPr>
        <w:t xml:space="preserve"> 209</w:t>
      </w:r>
      <w:r w:rsidR="008522CE">
        <w:rPr>
          <w:sz w:val="28"/>
          <w:szCs w:val="28"/>
        </w:rPr>
        <w:t xml:space="preserve"> «Об утверждении Правил  благоустройства  территории </w:t>
      </w:r>
      <w:r w:rsidR="00D34E2C">
        <w:rPr>
          <w:sz w:val="28"/>
          <w:szCs w:val="28"/>
        </w:rPr>
        <w:t>Бжедуховского</w:t>
      </w:r>
      <w:r w:rsidR="008522CE">
        <w:rPr>
          <w:sz w:val="28"/>
          <w:szCs w:val="28"/>
        </w:rPr>
        <w:t xml:space="preserve"> сельского поселения  Белореченского района Краснодарского края» </w:t>
      </w:r>
      <w:r>
        <w:rPr>
          <w:sz w:val="28"/>
          <w:szCs w:val="28"/>
        </w:rPr>
        <w:t>следующие изменения:</w:t>
      </w:r>
    </w:p>
    <w:p w:rsidR="005E3F2F" w:rsidRPr="00A740E5" w:rsidRDefault="005E3F2F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</w:t>
      </w:r>
      <w:r w:rsidR="008522CE" w:rsidRPr="00A740E5">
        <w:rPr>
          <w:sz w:val="28"/>
          <w:szCs w:val="28"/>
        </w:rPr>
        <w:t>.1.</w:t>
      </w:r>
      <w:r w:rsidRPr="00A740E5">
        <w:rPr>
          <w:sz w:val="28"/>
          <w:szCs w:val="28"/>
        </w:rPr>
        <w:t xml:space="preserve"> пункт 1.</w:t>
      </w:r>
      <w:r w:rsidR="008522CE" w:rsidRPr="00A740E5">
        <w:rPr>
          <w:sz w:val="28"/>
          <w:szCs w:val="28"/>
        </w:rPr>
        <w:t>5</w:t>
      </w:r>
      <w:r w:rsidRPr="00A740E5">
        <w:rPr>
          <w:sz w:val="28"/>
          <w:szCs w:val="28"/>
        </w:rPr>
        <w:t xml:space="preserve"> раздела 1 приложения </w:t>
      </w:r>
      <w:r w:rsidR="008522CE" w:rsidRPr="00A740E5">
        <w:rPr>
          <w:sz w:val="28"/>
          <w:szCs w:val="28"/>
        </w:rPr>
        <w:t>дополнить абзацами следующего содержания</w:t>
      </w:r>
      <w:r w:rsidRPr="00A740E5">
        <w:rPr>
          <w:sz w:val="28"/>
          <w:szCs w:val="28"/>
        </w:rPr>
        <w:t>:</w:t>
      </w:r>
    </w:p>
    <w:p w:rsidR="008522CE" w:rsidRPr="00A740E5" w:rsidRDefault="0095149D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rFonts w:eastAsia="Calibri"/>
          <w:sz w:val="28"/>
          <w:szCs w:val="28"/>
        </w:rPr>
        <w:t>«</w:t>
      </w:r>
      <w:r w:rsidR="005E3F2F" w:rsidRPr="00A740E5">
        <w:rPr>
          <w:rFonts w:eastAsia="Calibri"/>
          <w:sz w:val="28"/>
          <w:szCs w:val="28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="005E3F2F" w:rsidRPr="00A740E5">
        <w:rPr>
          <w:rFonts w:eastAsia="Calibri"/>
          <w:sz w:val="28"/>
          <w:szCs w:val="28"/>
        </w:rPr>
        <w:t>границы</w:t>
      </w:r>
      <w:proofErr w:type="gramEnd"/>
      <w:r w:rsidR="005E3F2F" w:rsidRPr="00A740E5">
        <w:rPr>
          <w:rFonts w:eastAsia="Calibri"/>
          <w:sz w:val="28"/>
          <w:szCs w:val="28"/>
        </w:rPr>
        <w:t xml:space="preserve"> которой определены настоящими правилами благоустройства в соответствии с порядком, установленным Законом Краснодарского края от 21 декабря 2018 года                     № 3952-КЗ </w:t>
      </w:r>
      <w:r w:rsidR="0019360D">
        <w:rPr>
          <w:rFonts w:eastAsia="Calibri"/>
          <w:sz w:val="28"/>
          <w:szCs w:val="28"/>
        </w:rPr>
        <w:t>«</w:t>
      </w:r>
      <w:r w:rsidR="005E3F2F" w:rsidRPr="00A740E5">
        <w:rPr>
          <w:rFonts w:eastAsia="Calibri"/>
          <w:sz w:val="28"/>
          <w:szCs w:val="28"/>
        </w:rPr>
        <w:t>О порядке определения органами местного самоуправления в Краснодарском крае границ прилегающих территорий</w:t>
      </w:r>
      <w:r w:rsidR="0019360D">
        <w:rPr>
          <w:rFonts w:eastAsia="Calibri"/>
          <w:sz w:val="28"/>
          <w:szCs w:val="28"/>
        </w:rPr>
        <w:t>»</w:t>
      </w:r>
      <w:r w:rsidR="008522CE" w:rsidRPr="00A740E5">
        <w:rPr>
          <w:sz w:val="28"/>
          <w:szCs w:val="28"/>
        </w:rPr>
        <w:t>;</w:t>
      </w:r>
    </w:p>
    <w:p w:rsidR="008522CE" w:rsidRPr="00A740E5" w:rsidRDefault="008522CE" w:rsidP="00D34E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740E5">
        <w:rPr>
          <w:rFonts w:eastAsiaTheme="minorHAnsi"/>
          <w:sz w:val="28"/>
          <w:szCs w:val="28"/>
          <w:lang w:eastAsia="en-US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8522CE" w:rsidRPr="00A740E5" w:rsidRDefault="008522CE" w:rsidP="00D34E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740E5">
        <w:rPr>
          <w:rFonts w:eastAsiaTheme="minorHAnsi"/>
          <w:sz w:val="28"/>
          <w:szCs w:val="28"/>
          <w:lang w:eastAsia="en-US"/>
        </w:rPr>
        <w:t>границы прилегающей территории - предел прилегающей территории;</w:t>
      </w:r>
    </w:p>
    <w:p w:rsidR="008522CE" w:rsidRPr="00A740E5" w:rsidRDefault="008522CE" w:rsidP="00D34E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740E5">
        <w:rPr>
          <w:rFonts w:eastAsiaTheme="minorHAnsi"/>
          <w:sz w:val="28"/>
          <w:szCs w:val="28"/>
          <w:lang w:eastAsia="en-US"/>
        </w:rPr>
        <w:lastRenderedPageBreak/>
        <w:t>внутренняя часть границ прилегающей территории - часть границ прилегающей территории, непосредственно примыкающая к границе здания, строения, сооружения, земельного участка, в отношении которых установлены границы прилегающей территории, то есть являющаяся их общей границей;</w:t>
      </w:r>
    </w:p>
    <w:p w:rsidR="008522CE" w:rsidRPr="00A740E5" w:rsidRDefault="008522CE" w:rsidP="00D34E2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740E5">
        <w:rPr>
          <w:rFonts w:eastAsiaTheme="minorHAnsi"/>
          <w:sz w:val="28"/>
          <w:szCs w:val="28"/>
          <w:lang w:eastAsia="en-US"/>
        </w:rPr>
        <w:t>внешняя часть границ прилегающей территории - часть границ прилегающей территории, ее примыкающая непосредственно к зданию, строению, сооружению, земельному участку, в отношении которых установлены границы прилегающей территории, то есть не являющаяся их общей границей»</w:t>
      </w:r>
      <w:r w:rsidR="00E43B34" w:rsidRPr="00A740E5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3E5FF4" w:rsidRPr="00A740E5" w:rsidRDefault="005F228A" w:rsidP="00D34E2C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1.</w:t>
      </w:r>
      <w:r w:rsidR="005E3F2F" w:rsidRPr="00A740E5">
        <w:rPr>
          <w:sz w:val="28"/>
          <w:szCs w:val="28"/>
        </w:rPr>
        <w:t>2</w:t>
      </w:r>
      <w:r w:rsidRPr="00A740E5">
        <w:rPr>
          <w:sz w:val="28"/>
          <w:szCs w:val="28"/>
        </w:rPr>
        <w:t>.</w:t>
      </w:r>
      <w:r w:rsidR="005E3F2F" w:rsidRPr="00A740E5">
        <w:rPr>
          <w:sz w:val="28"/>
          <w:szCs w:val="28"/>
        </w:rPr>
        <w:t xml:space="preserve"> </w:t>
      </w:r>
      <w:r w:rsidR="005B0D27" w:rsidRPr="00A740E5">
        <w:rPr>
          <w:sz w:val="28"/>
          <w:szCs w:val="28"/>
        </w:rPr>
        <w:t>п</w:t>
      </w:r>
      <w:r w:rsidR="00985441" w:rsidRPr="00A740E5">
        <w:rPr>
          <w:sz w:val="28"/>
          <w:szCs w:val="28"/>
        </w:rPr>
        <w:t>ункт 3.1. р</w:t>
      </w:r>
      <w:r w:rsidR="005E3F2F" w:rsidRPr="00A740E5">
        <w:rPr>
          <w:sz w:val="28"/>
          <w:szCs w:val="28"/>
        </w:rPr>
        <w:t xml:space="preserve">аздела </w:t>
      </w:r>
      <w:r w:rsidR="00D9300D" w:rsidRPr="00A740E5">
        <w:rPr>
          <w:sz w:val="28"/>
          <w:szCs w:val="28"/>
        </w:rPr>
        <w:t xml:space="preserve">3 </w:t>
      </w:r>
      <w:r w:rsidR="005E3F2F" w:rsidRPr="00A740E5">
        <w:rPr>
          <w:sz w:val="28"/>
          <w:szCs w:val="28"/>
        </w:rPr>
        <w:t xml:space="preserve">приложения </w:t>
      </w:r>
      <w:r w:rsidR="003E5FF4" w:rsidRPr="00A740E5">
        <w:rPr>
          <w:sz w:val="28"/>
          <w:szCs w:val="28"/>
        </w:rPr>
        <w:t xml:space="preserve">дополнить </w:t>
      </w:r>
      <w:r w:rsidR="00985441" w:rsidRPr="00A740E5">
        <w:rPr>
          <w:sz w:val="28"/>
          <w:szCs w:val="28"/>
        </w:rPr>
        <w:t>под</w:t>
      </w:r>
      <w:r w:rsidR="003E5FF4" w:rsidRPr="00A740E5">
        <w:rPr>
          <w:sz w:val="28"/>
          <w:szCs w:val="28"/>
        </w:rPr>
        <w:t>пункт</w:t>
      </w:r>
      <w:r w:rsidR="00985441" w:rsidRPr="00A740E5">
        <w:rPr>
          <w:sz w:val="28"/>
          <w:szCs w:val="28"/>
        </w:rPr>
        <w:t>о</w:t>
      </w:r>
      <w:r w:rsidR="003E5FF4" w:rsidRPr="00A740E5">
        <w:rPr>
          <w:sz w:val="28"/>
          <w:szCs w:val="28"/>
        </w:rPr>
        <w:t xml:space="preserve">м </w:t>
      </w:r>
      <w:r w:rsidR="00D9300D" w:rsidRPr="00A740E5">
        <w:rPr>
          <w:sz w:val="28"/>
          <w:szCs w:val="28"/>
        </w:rPr>
        <w:t>3.</w:t>
      </w:r>
      <w:r w:rsidR="003E5FF4" w:rsidRPr="00A740E5">
        <w:rPr>
          <w:sz w:val="28"/>
          <w:szCs w:val="28"/>
        </w:rPr>
        <w:t>1.</w:t>
      </w:r>
      <w:r w:rsidR="00D9300D" w:rsidRPr="00A740E5">
        <w:rPr>
          <w:sz w:val="28"/>
          <w:szCs w:val="28"/>
        </w:rPr>
        <w:t>1</w:t>
      </w:r>
      <w:r w:rsidR="00D61C62">
        <w:rPr>
          <w:sz w:val="28"/>
          <w:szCs w:val="28"/>
        </w:rPr>
        <w:t>.</w:t>
      </w:r>
      <w:r w:rsidR="00D9300D" w:rsidRPr="00A740E5">
        <w:rPr>
          <w:sz w:val="28"/>
          <w:szCs w:val="28"/>
        </w:rPr>
        <w:t xml:space="preserve">1 </w:t>
      </w:r>
      <w:r w:rsidR="003E5FF4" w:rsidRPr="00A740E5">
        <w:rPr>
          <w:sz w:val="28"/>
          <w:szCs w:val="28"/>
        </w:rPr>
        <w:t>следующего содержания: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A740E5">
        <w:rPr>
          <w:sz w:val="28"/>
          <w:szCs w:val="28"/>
        </w:rPr>
        <w:t>"</w:t>
      </w:r>
      <w:r w:rsidR="00D9300D" w:rsidRPr="00A740E5">
        <w:rPr>
          <w:sz w:val="28"/>
          <w:szCs w:val="28"/>
        </w:rPr>
        <w:t>3.</w:t>
      </w:r>
      <w:r w:rsidRPr="00A740E5">
        <w:rPr>
          <w:sz w:val="28"/>
          <w:szCs w:val="28"/>
        </w:rPr>
        <w:t>1.</w:t>
      </w:r>
      <w:r w:rsidR="00D9300D" w:rsidRPr="00A740E5">
        <w:rPr>
          <w:sz w:val="28"/>
          <w:szCs w:val="28"/>
        </w:rPr>
        <w:t>1</w:t>
      </w:r>
      <w:r w:rsidR="00D61C62">
        <w:rPr>
          <w:sz w:val="28"/>
          <w:szCs w:val="28"/>
        </w:rPr>
        <w:t>.</w:t>
      </w:r>
      <w:r w:rsidR="00D9300D" w:rsidRPr="00A740E5">
        <w:rPr>
          <w:sz w:val="28"/>
          <w:szCs w:val="28"/>
        </w:rPr>
        <w:t>1</w:t>
      </w:r>
      <w:r w:rsidRPr="00A740E5">
        <w:rPr>
          <w:sz w:val="28"/>
          <w:szCs w:val="28"/>
        </w:rPr>
        <w:t>. Участниками деятельности по благоустройству могут выступать: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1) население сельского поселения, которое формирует запрос на благоустройство и принимает участие в оценке предлагаемых решений (в отдельных случаях жители муниципальных образований участвуют в выполнении работ); жители могут быть представлены общественными организациями и объединениями;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2) представители администрации </w:t>
      </w:r>
      <w:r w:rsidR="009E3E99" w:rsidRPr="00A740E5">
        <w:rPr>
          <w:sz w:val="28"/>
          <w:szCs w:val="28"/>
        </w:rPr>
        <w:t>с</w:t>
      </w:r>
      <w:r w:rsidRPr="00A740E5">
        <w:rPr>
          <w:sz w:val="28"/>
          <w:szCs w:val="28"/>
        </w:rPr>
        <w:t>ельского поселения, которые формируют техническое задание, выбирают исполнителей и обеспечивают финансирование в пределах своих полномочий;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3) хозяйствующие субъекты, осуществляющие деятельность на территории </w:t>
      </w:r>
      <w:r w:rsidR="009E3E99" w:rsidRPr="00A740E5">
        <w:rPr>
          <w:sz w:val="28"/>
          <w:szCs w:val="28"/>
        </w:rPr>
        <w:t>сельского</w:t>
      </w:r>
      <w:r w:rsidRPr="00A740E5">
        <w:rPr>
          <w:sz w:val="28"/>
          <w:szCs w:val="28"/>
        </w:rPr>
        <w:t xml:space="preserve"> поселения, которые могут участвовать в формировании запроса на благоустройство, а также в финансировании мероприятий по благоустройству;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4) представители  профессионального  сообщества,  в  том 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5) исполнители работ, специалисты по благоустройству и озеленению, в том числе возведению малых архитектурных форм;</w:t>
      </w:r>
    </w:p>
    <w:p w:rsidR="003E5FF4" w:rsidRPr="00A740E5" w:rsidRDefault="003E5FF4" w:rsidP="00D34E2C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6) иные лица</w:t>
      </w:r>
      <w:r w:rsidR="00E43B34" w:rsidRPr="00A740E5">
        <w:rPr>
          <w:sz w:val="28"/>
          <w:szCs w:val="28"/>
        </w:rPr>
        <w:t>»;</w:t>
      </w:r>
    </w:p>
    <w:p w:rsidR="00985441" w:rsidRPr="00A740E5" w:rsidRDefault="00985441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1.3. </w:t>
      </w:r>
      <w:r w:rsidR="005B0D27" w:rsidRPr="00A740E5">
        <w:rPr>
          <w:sz w:val="28"/>
          <w:szCs w:val="28"/>
        </w:rPr>
        <w:t>р</w:t>
      </w:r>
      <w:r w:rsidRPr="00A740E5">
        <w:rPr>
          <w:sz w:val="28"/>
          <w:szCs w:val="28"/>
        </w:rPr>
        <w:t>аздел</w:t>
      </w:r>
      <w:r w:rsidR="00E43B34" w:rsidRPr="00A740E5">
        <w:rPr>
          <w:sz w:val="28"/>
          <w:szCs w:val="28"/>
        </w:rPr>
        <w:t xml:space="preserve"> 3</w:t>
      </w:r>
      <w:r w:rsidRPr="00A740E5">
        <w:rPr>
          <w:sz w:val="28"/>
          <w:szCs w:val="28"/>
        </w:rPr>
        <w:t xml:space="preserve"> приложения дополнить пунктом </w:t>
      </w:r>
      <w:r w:rsidR="00D9300D" w:rsidRPr="00A740E5">
        <w:rPr>
          <w:sz w:val="28"/>
          <w:szCs w:val="28"/>
        </w:rPr>
        <w:t>3.</w:t>
      </w:r>
      <w:r w:rsidRPr="00A740E5">
        <w:rPr>
          <w:sz w:val="28"/>
          <w:szCs w:val="28"/>
        </w:rPr>
        <w:t>6 следующего содержания:</w:t>
      </w:r>
    </w:p>
    <w:p w:rsidR="00985441" w:rsidRPr="00A740E5" w:rsidRDefault="00985441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«3.6. Участие </w:t>
      </w:r>
      <w:r w:rsidR="00365E34" w:rsidRPr="00A740E5">
        <w:rPr>
          <w:sz w:val="28"/>
          <w:szCs w:val="28"/>
        </w:rPr>
        <w:t>жителей</w:t>
      </w:r>
      <w:r w:rsidR="00BA0A94" w:rsidRPr="00A740E5">
        <w:rPr>
          <w:sz w:val="28"/>
          <w:szCs w:val="28"/>
        </w:rPr>
        <w:t xml:space="preserve"> </w:t>
      </w:r>
      <w:r w:rsidRPr="00A740E5">
        <w:rPr>
          <w:sz w:val="28"/>
          <w:szCs w:val="28"/>
        </w:rPr>
        <w:t>в благоустройстве территории</w:t>
      </w:r>
    </w:p>
    <w:p w:rsidR="00D34E2C" w:rsidRDefault="00985441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3.6.1.</w:t>
      </w:r>
      <w:r w:rsidR="003E5FF4" w:rsidRPr="00A740E5">
        <w:rPr>
          <w:sz w:val="28"/>
          <w:szCs w:val="28"/>
        </w:rPr>
        <w:t xml:space="preserve"> Участие жителей может быть прямым или опосредованным через общественные организации, в том числе организации, объединяющие профессиональных проектировщиков - архитекторов, ландшафтных архитекторов, дизайнеров, а также ассоциации и объединения предпринимателей. Оно осуществляется путем инициирования проектов благоустройства, участия в обсуждении проектных решений и, в некоторых случаях, реализации принятия решений.</w:t>
      </w:r>
    </w:p>
    <w:p w:rsidR="003E5FF4" w:rsidRPr="00A740E5" w:rsidRDefault="00985441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3.6.</w:t>
      </w:r>
      <w:r w:rsidR="00E43B34" w:rsidRPr="00A740E5">
        <w:rPr>
          <w:sz w:val="28"/>
          <w:szCs w:val="28"/>
        </w:rPr>
        <w:t>2</w:t>
      </w:r>
      <w:r w:rsidRPr="00A740E5">
        <w:rPr>
          <w:sz w:val="28"/>
          <w:szCs w:val="28"/>
        </w:rPr>
        <w:t xml:space="preserve">. </w:t>
      </w:r>
      <w:r w:rsidR="003E5FF4" w:rsidRPr="00A740E5">
        <w:rPr>
          <w:sz w:val="28"/>
          <w:szCs w:val="28"/>
        </w:rPr>
        <w:t>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3E5FF4" w:rsidRPr="00A740E5" w:rsidRDefault="00985441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lastRenderedPageBreak/>
        <w:t>3</w:t>
      </w:r>
      <w:r w:rsidR="003E5FF4" w:rsidRPr="00A740E5">
        <w:rPr>
          <w:sz w:val="28"/>
          <w:szCs w:val="28"/>
        </w:rPr>
        <w:t>.6.</w:t>
      </w:r>
      <w:r w:rsidR="00E43B34" w:rsidRPr="00A740E5">
        <w:rPr>
          <w:sz w:val="28"/>
          <w:szCs w:val="28"/>
        </w:rPr>
        <w:t>3</w:t>
      </w:r>
      <w:r w:rsidRPr="00A740E5">
        <w:rPr>
          <w:sz w:val="28"/>
          <w:szCs w:val="28"/>
        </w:rPr>
        <w:t>.</w:t>
      </w:r>
      <w:r w:rsidR="003E5FF4" w:rsidRPr="00A740E5">
        <w:rPr>
          <w:sz w:val="28"/>
          <w:szCs w:val="28"/>
        </w:rPr>
        <w:t xml:space="preserve">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формы: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1) совместное определение целей и задач по развитию территории, инвентаризация проблем и потенциалов среды;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2) определение основных видов активностей, функциональных зон общественных пространств;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3)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</w:t>
      </w:r>
      <w:proofErr w:type="spellStart"/>
      <w:r w:rsidRPr="00A740E5">
        <w:rPr>
          <w:sz w:val="28"/>
          <w:szCs w:val="28"/>
        </w:rPr>
        <w:t>матери</w:t>
      </w:r>
      <w:proofErr w:type="gramStart"/>
      <w:r w:rsidRPr="00A740E5">
        <w:rPr>
          <w:sz w:val="28"/>
          <w:szCs w:val="28"/>
        </w:rPr>
        <w:t>а</w:t>
      </w:r>
      <w:proofErr w:type="spellEnd"/>
      <w:r w:rsidRPr="00A740E5">
        <w:rPr>
          <w:sz w:val="28"/>
          <w:szCs w:val="28"/>
        </w:rPr>
        <w:t>-</w:t>
      </w:r>
      <w:proofErr w:type="gramEnd"/>
      <w:r w:rsidRPr="00A740E5">
        <w:rPr>
          <w:sz w:val="28"/>
          <w:szCs w:val="28"/>
        </w:rPr>
        <w:t xml:space="preserve">              лов;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4) консультации в выборе типов покрытий, с учетом функционального зонирования территории;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5) консультации по предполагаемым типам озеленения;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6) консультации по предполагаемым типам освещения и осветительного оборудования;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8)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9) осуществление общественного контроля над процессом реализации проекта, включая как возможность для контроля со стороны любых заинтересованных сторон, так и формирование рабочей группы, общественного совета проекта;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10) осуществление общественного контроля над процессом эксплуатации территории, 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</w:t>
      </w:r>
      <w:r w:rsidR="00BA0A94" w:rsidRPr="00A740E5">
        <w:rPr>
          <w:sz w:val="28"/>
          <w:szCs w:val="28"/>
        </w:rPr>
        <w:t>;</w:t>
      </w:r>
    </w:p>
    <w:p w:rsidR="00BA0A94" w:rsidRPr="00A740E5" w:rsidRDefault="00BA0A9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11) участие в благоустройстве  прилегающей территории, в том числе за счет сре</w:t>
      </w:r>
      <w:proofErr w:type="gramStart"/>
      <w:r w:rsidRPr="00A740E5">
        <w:rPr>
          <w:sz w:val="28"/>
          <w:szCs w:val="28"/>
        </w:rPr>
        <w:t>дств гр</w:t>
      </w:r>
      <w:proofErr w:type="gramEnd"/>
      <w:r w:rsidRPr="00A740E5">
        <w:rPr>
          <w:sz w:val="28"/>
          <w:szCs w:val="28"/>
        </w:rPr>
        <w:t>аждан и иных заинтересованных лиц на основании соглашения, заключенного  с администрацией сельского поселения</w:t>
      </w:r>
      <w:r w:rsidR="009E3E99" w:rsidRPr="00A740E5">
        <w:rPr>
          <w:sz w:val="28"/>
          <w:szCs w:val="28"/>
        </w:rPr>
        <w:t>.</w:t>
      </w:r>
      <w:r w:rsidRPr="00A740E5">
        <w:rPr>
          <w:sz w:val="28"/>
          <w:szCs w:val="28"/>
        </w:rPr>
        <w:t xml:space="preserve">  </w:t>
      </w:r>
    </w:p>
    <w:p w:rsidR="003E5FF4" w:rsidRPr="00A740E5" w:rsidRDefault="00BA0A9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3.6.</w:t>
      </w:r>
      <w:r w:rsidR="00E43B34" w:rsidRPr="00A740E5">
        <w:rPr>
          <w:sz w:val="28"/>
          <w:szCs w:val="28"/>
        </w:rPr>
        <w:t>4</w:t>
      </w:r>
      <w:r w:rsidRPr="00A740E5">
        <w:rPr>
          <w:sz w:val="28"/>
          <w:szCs w:val="28"/>
        </w:rPr>
        <w:t>.</w:t>
      </w:r>
      <w:r w:rsidR="003E5FF4" w:rsidRPr="00A740E5">
        <w:rPr>
          <w:sz w:val="28"/>
          <w:szCs w:val="28"/>
        </w:rPr>
        <w:t xml:space="preserve"> Информирование осуществляется путем: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1) размещения информации на официальном сайте администрации </w:t>
      </w:r>
      <w:r w:rsidR="00BA0A94" w:rsidRPr="00A740E5">
        <w:rPr>
          <w:sz w:val="28"/>
          <w:szCs w:val="28"/>
        </w:rPr>
        <w:t xml:space="preserve"> сельского </w:t>
      </w:r>
      <w:r w:rsidRPr="00A740E5">
        <w:rPr>
          <w:sz w:val="28"/>
          <w:szCs w:val="28"/>
        </w:rPr>
        <w:t>поселения</w:t>
      </w:r>
      <w:r w:rsidR="00BA0A94" w:rsidRPr="00A740E5">
        <w:rPr>
          <w:sz w:val="28"/>
          <w:szCs w:val="28"/>
        </w:rPr>
        <w:t>;</w:t>
      </w:r>
      <w:r w:rsidRPr="00A740E5">
        <w:rPr>
          <w:sz w:val="28"/>
          <w:szCs w:val="28"/>
        </w:rPr>
        <w:t xml:space="preserve">  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2) опубликования информации в местных средствах массовой информации, охватывающих широкий круг людей разных возрастных групп и потенциальные аудитории проекта;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3) вывешивания  афиш  и  объявлений  на  информационных  досках  в подъездах жилых домов, расположенных в непосредственной близости к проектируемому объекту (дворовой территории, общественной территории), а также на специальных стендах на самом объекте; </w:t>
      </w:r>
      <w:proofErr w:type="gramStart"/>
      <w:r w:rsidRPr="00A740E5">
        <w:rPr>
          <w:sz w:val="28"/>
          <w:szCs w:val="28"/>
        </w:rPr>
        <w:t xml:space="preserve">в наиболее посещаемых </w:t>
      </w:r>
      <w:r w:rsidRPr="00A740E5">
        <w:rPr>
          <w:sz w:val="28"/>
          <w:szCs w:val="28"/>
        </w:rPr>
        <w:lastRenderedPageBreak/>
        <w:t>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  <w:proofErr w:type="gramEnd"/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4) индивидуальных приглашений участников встречи лично, по электронной почте или по телефону;</w:t>
      </w:r>
    </w:p>
    <w:p w:rsidR="003E5FF4" w:rsidRPr="00A740E5" w:rsidRDefault="003E5FF4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5) использование социальных сетей и </w:t>
      </w:r>
      <w:proofErr w:type="spellStart"/>
      <w:r w:rsidRPr="00A740E5">
        <w:rPr>
          <w:sz w:val="28"/>
          <w:szCs w:val="28"/>
        </w:rPr>
        <w:t>интернет-ресурсов</w:t>
      </w:r>
      <w:proofErr w:type="spellEnd"/>
      <w:r w:rsidRPr="00A740E5">
        <w:rPr>
          <w:sz w:val="28"/>
          <w:szCs w:val="28"/>
        </w:rPr>
        <w:t xml:space="preserve"> для обеспечения донесения информации до различных общественных объединений и профессиональных сообществ</w:t>
      </w:r>
      <w:r w:rsidR="00BA0A94" w:rsidRPr="00A740E5">
        <w:rPr>
          <w:sz w:val="28"/>
          <w:szCs w:val="28"/>
        </w:rPr>
        <w:t>»</w:t>
      </w:r>
      <w:r w:rsidR="00E43B34" w:rsidRPr="00A740E5">
        <w:rPr>
          <w:sz w:val="28"/>
          <w:szCs w:val="28"/>
        </w:rPr>
        <w:t>;</w:t>
      </w:r>
    </w:p>
    <w:p w:rsidR="00D2553E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1.4. </w:t>
      </w:r>
      <w:r w:rsidR="005B0D27" w:rsidRPr="00A740E5">
        <w:rPr>
          <w:sz w:val="28"/>
          <w:szCs w:val="28"/>
        </w:rPr>
        <w:t>п</w:t>
      </w:r>
      <w:r w:rsidR="00E43B34" w:rsidRPr="00A740E5">
        <w:rPr>
          <w:sz w:val="28"/>
          <w:szCs w:val="28"/>
        </w:rPr>
        <w:t>ункт 4.1. р</w:t>
      </w:r>
      <w:r w:rsidRPr="00A740E5">
        <w:rPr>
          <w:sz w:val="28"/>
          <w:szCs w:val="28"/>
        </w:rPr>
        <w:t>аздел</w:t>
      </w:r>
      <w:r w:rsidR="00E43B34" w:rsidRPr="00A740E5">
        <w:rPr>
          <w:sz w:val="28"/>
          <w:szCs w:val="28"/>
        </w:rPr>
        <w:t>а</w:t>
      </w:r>
      <w:r w:rsidRPr="00A740E5">
        <w:rPr>
          <w:sz w:val="28"/>
          <w:szCs w:val="28"/>
        </w:rPr>
        <w:t xml:space="preserve"> 4  дополнить </w:t>
      </w:r>
      <w:r w:rsidR="00E43B34" w:rsidRPr="00A740E5">
        <w:rPr>
          <w:sz w:val="28"/>
          <w:szCs w:val="28"/>
        </w:rPr>
        <w:t>под</w:t>
      </w:r>
      <w:r w:rsidRPr="00A740E5">
        <w:rPr>
          <w:sz w:val="28"/>
          <w:szCs w:val="28"/>
        </w:rPr>
        <w:t>пунктами 4.1.2</w:t>
      </w:r>
      <w:r w:rsidR="00D61C62">
        <w:rPr>
          <w:sz w:val="28"/>
          <w:szCs w:val="28"/>
        </w:rPr>
        <w:t>.</w:t>
      </w:r>
      <w:r w:rsidRPr="00A740E5">
        <w:rPr>
          <w:sz w:val="28"/>
          <w:szCs w:val="28"/>
        </w:rPr>
        <w:t>1.</w:t>
      </w:r>
      <w:r w:rsidR="006A2329" w:rsidRPr="00A740E5">
        <w:rPr>
          <w:sz w:val="28"/>
          <w:szCs w:val="28"/>
        </w:rPr>
        <w:t>;</w:t>
      </w:r>
      <w:r w:rsidRPr="00A740E5">
        <w:rPr>
          <w:sz w:val="28"/>
          <w:szCs w:val="28"/>
        </w:rPr>
        <w:t xml:space="preserve">  4.1.2.2</w:t>
      </w:r>
      <w:r w:rsidR="006A2329" w:rsidRPr="00A740E5">
        <w:rPr>
          <w:sz w:val="28"/>
          <w:szCs w:val="28"/>
        </w:rPr>
        <w:t xml:space="preserve">; 4.1.6 </w:t>
      </w:r>
      <w:r w:rsidRPr="00A740E5">
        <w:rPr>
          <w:sz w:val="28"/>
          <w:szCs w:val="28"/>
        </w:rPr>
        <w:t>следующего содержания:</w:t>
      </w:r>
    </w:p>
    <w:p w:rsidR="00734519" w:rsidRPr="00A740E5" w:rsidRDefault="0095149D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«</w:t>
      </w:r>
      <w:r w:rsidR="00D2553E" w:rsidRPr="00A740E5">
        <w:rPr>
          <w:sz w:val="28"/>
          <w:szCs w:val="28"/>
        </w:rPr>
        <w:t>4.1.2</w:t>
      </w:r>
      <w:r w:rsidR="00D61C62">
        <w:rPr>
          <w:sz w:val="28"/>
          <w:szCs w:val="28"/>
        </w:rPr>
        <w:t>.</w:t>
      </w:r>
      <w:r w:rsidR="00D2553E" w:rsidRPr="00A740E5">
        <w:rPr>
          <w:sz w:val="28"/>
          <w:szCs w:val="28"/>
        </w:rPr>
        <w:t>1. Жители сельского поселения должны быть обеспечены качественными озелененными территориями в шаговой доступности от дома.</w:t>
      </w:r>
    </w:p>
    <w:p w:rsidR="00734519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Строительство, реконструкция, капитальный ремонт объектов капитального строительства на территории сельского поселения должны включать комплекс работ по созданию, реконструкции, капитальному ремонту объектов озеленения, полную или частичную замену либо восстановление существующих зеленых насаждений с полным комплексом подготовительных работ. </w:t>
      </w:r>
    </w:p>
    <w:p w:rsidR="00734519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Предприятия, организации, учреждения любых форм собственности обязаны при составлении проектов застройки, прокладки дорог, тротуаров и других сооружений заносить в проект точную съемку имеющихся на участке деревьев и кустарников, а при их отсутствии делать об этом пояснение к проекту. </w:t>
      </w:r>
    </w:p>
    <w:p w:rsidR="00D2553E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Озеленение застраиваемых территорий выполняется в благоприятный агротехнический период, до момента ввода объекта в эксплуатацию.</w:t>
      </w:r>
    </w:p>
    <w:p w:rsidR="00D2553E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4.1.2</w:t>
      </w:r>
      <w:r w:rsidR="00D61C62">
        <w:rPr>
          <w:sz w:val="28"/>
          <w:szCs w:val="28"/>
        </w:rPr>
        <w:t>.</w:t>
      </w:r>
      <w:r w:rsidRPr="00A740E5">
        <w:rPr>
          <w:sz w:val="28"/>
          <w:szCs w:val="28"/>
        </w:rPr>
        <w:t xml:space="preserve">2. Посадка деревьев и кустарников, посев трав и цветов производятся: </w:t>
      </w:r>
    </w:p>
    <w:p w:rsidR="00D2553E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при строительстве, реконструкции, капитальном ремонте объектов капитального строительства;</w:t>
      </w:r>
    </w:p>
    <w:p w:rsidR="00BA0A94" w:rsidRPr="00A740E5" w:rsidRDefault="00D2553E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при проведении работ по озеленению территорий, не связанных со строительством, реконструкцией, капитальным ремонтом объектов капитального строительства»</w:t>
      </w:r>
      <w:r w:rsidR="00E43B34" w:rsidRPr="00A740E5">
        <w:rPr>
          <w:sz w:val="28"/>
          <w:szCs w:val="28"/>
        </w:rPr>
        <w:t>;</w:t>
      </w:r>
    </w:p>
    <w:p w:rsidR="008B140A" w:rsidRPr="00A740E5" w:rsidRDefault="006A2329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 </w:t>
      </w:r>
      <w:r w:rsidR="008B140A" w:rsidRPr="00A740E5">
        <w:rPr>
          <w:sz w:val="28"/>
          <w:szCs w:val="28"/>
        </w:rPr>
        <w:t xml:space="preserve">«4.1.6. </w:t>
      </w:r>
      <w:r w:rsidR="00D2553E" w:rsidRPr="00A740E5">
        <w:rPr>
          <w:sz w:val="28"/>
          <w:szCs w:val="28"/>
        </w:rPr>
        <w:t>Планирование хозяйственной и иной деятельности на территориях, занятых зелеными насаждениями, должно предусматривать</w:t>
      </w:r>
      <w:r w:rsidR="008B140A" w:rsidRPr="00A740E5">
        <w:rPr>
          <w:sz w:val="28"/>
          <w:szCs w:val="28"/>
        </w:rPr>
        <w:t xml:space="preserve"> </w:t>
      </w:r>
      <w:r w:rsidR="00D2553E" w:rsidRPr="00A740E5">
        <w:rPr>
          <w:sz w:val="28"/>
          <w:szCs w:val="28"/>
        </w:rPr>
        <w:t xml:space="preserve">проведение мероприятий по сохранению зеленых насаждений в соответствии с градостроительными, санитарными и экологическими нормами и правилами. </w:t>
      </w:r>
    </w:p>
    <w:p w:rsidR="008B140A" w:rsidRPr="00A740E5" w:rsidRDefault="008B140A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Вырубка зеленых насаждений осуществляется в соответствии с Административным регламентом «Выдача порубочного билета» </w:t>
      </w:r>
    </w:p>
    <w:p w:rsidR="00D34E2C" w:rsidRDefault="008B140A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Ответственность  за нарушение правил содержания</w:t>
      </w:r>
      <w:r w:rsidR="00373FFC" w:rsidRPr="00A740E5">
        <w:rPr>
          <w:sz w:val="28"/>
          <w:szCs w:val="28"/>
        </w:rPr>
        <w:t>, охраны зеленого фонда  и производства работ в зоне зеленого фонда  на территории  сельского поселения  предусмотрена законом Краснодарского края от 23 июля 2003 года №608-КЗ «Об административных правонарушениях</w:t>
      </w:r>
      <w:proofErr w:type="gramStart"/>
      <w:r w:rsidR="00373FFC" w:rsidRPr="00A740E5">
        <w:rPr>
          <w:sz w:val="28"/>
          <w:szCs w:val="28"/>
        </w:rPr>
        <w:t>».</w:t>
      </w:r>
      <w:r w:rsidR="00E43B34" w:rsidRPr="00A740E5">
        <w:rPr>
          <w:sz w:val="28"/>
          <w:szCs w:val="28"/>
        </w:rPr>
        <w:t>;</w:t>
      </w:r>
      <w:proofErr w:type="gramEnd"/>
    </w:p>
    <w:p w:rsidR="009B1D94" w:rsidRPr="00A740E5" w:rsidRDefault="009C24E7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lastRenderedPageBreak/>
        <w:t>1.</w:t>
      </w:r>
      <w:r w:rsidR="006A2329" w:rsidRPr="00A740E5">
        <w:rPr>
          <w:sz w:val="28"/>
          <w:szCs w:val="28"/>
        </w:rPr>
        <w:t>5</w:t>
      </w:r>
      <w:r w:rsidRPr="00A740E5">
        <w:rPr>
          <w:sz w:val="28"/>
          <w:szCs w:val="28"/>
        </w:rPr>
        <w:t xml:space="preserve">. </w:t>
      </w:r>
      <w:r w:rsidR="009B1D94" w:rsidRPr="00A740E5">
        <w:rPr>
          <w:sz w:val="28"/>
          <w:szCs w:val="28"/>
        </w:rPr>
        <w:t>подпункт</w:t>
      </w:r>
      <w:r w:rsidR="00C11E96" w:rsidRPr="00A740E5">
        <w:rPr>
          <w:sz w:val="28"/>
          <w:szCs w:val="28"/>
        </w:rPr>
        <w:t>ы</w:t>
      </w:r>
      <w:r w:rsidR="009B1D94" w:rsidRPr="00A740E5">
        <w:rPr>
          <w:sz w:val="28"/>
          <w:szCs w:val="28"/>
        </w:rPr>
        <w:t xml:space="preserve"> 7.2.1.</w:t>
      </w:r>
      <w:r w:rsidR="00C11E96" w:rsidRPr="00A740E5">
        <w:rPr>
          <w:sz w:val="28"/>
          <w:szCs w:val="28"/>
        </w:rPr>
        <w:t xml:space="preserve">-7.2.2. </w:t>
      </w:r>
      <w:r w:rsidR="009B1D94" w:rsidRPr="00A740E5">
        <w:rPr>
          <w:sz w:val="28"/>
          <w:szCs w:val="28"/>
        </w:rPr>
        <w:t xml:space="preserve"> пункта 7.2. раздела 7 приложения изложить в следующей редакции:</w:t>
      </w:r>
    </w:p>
    <w:p w:rsidR="009B1D94" w:rsidRPr="00A740E5" w:rsidRDefault="009B1D94" w:rsidP="00D34E2C">
      <w:pPr>
        <w:widowControl w:val="0"/>
        <w:ind w:firstLine="567"/>
        <w:jc w:val="both"/>
        <w:rPr>
          <w:kern w:val="1"/>
          <w:sz w:val="28"/>
          <w:szCs w:val="28"/>
          <w:lang w:bidi="hi-IN"/>
        </w:rPr>
      </w:pPr>
      <w:r w:rsidRPr="00A740E5">
        <w:rPr>
          <w:kern w:val="1"/>
          <w:sz w:val="28"/>
          <w:szCs w:val="28"/>
          <w:lang w:bidi="hi-IN"/>
        </w:rPr>
        <w:t xml:space="preserve">«7.2.1. </w:t>
      </w:r>
      <w:proofErr w:type="gramStart"/>
      <w:r w:rsidRPr="00A740E5">
        <w:rPr>
          <w:kern w:val="1"/>
          <w:sz w:val="28"/>
          <w:szCs w:val="28"/>
          <w:lang w:bidi="hi-IN"/>
        </w:rPr>
        <w:t>Организацию уборки территорий общего пользования, в том числе земельных участков, занятых площадями, улицами, проездами, автомобильными дорогами, набережными, скверами, бульварами, другими объектами, осуществляет администрация сельского поселения.</w:t>
      </w:r>
      <w:proofErr w:type="gramEnd"/>
    </w:p>
    <w:p w:rsidR="009B1D94" w:rsidRPr="00A740E5" w:rsidRDefault="009B1D94" w:rsidP="00D34E2C">
      <w:pPr>
        <w:widowControl w:val="0"/>
        <w:tabs>
          <w:tab w:val="left" w:pos="142"/>
          <w:tab w:val="left" w:pos="709"/>
        </w:tabs>
        <w:ind w:firstLine="567"/>
        <w:jc w:val="both"/>
        <w:rPr>
          <w:kern w:val="1"/>
          <w:sz w:val="28"/>
          <w:szCs w:val="28"/>
          <w:lang w:bidi="hi-IN"/>
        </w:rPr>
      </w:pPr>
      <w:r w:rsidRPr="00A740E5">
        <w:rPr>
          <w:kern w:val="1"/>
          <w:sz w:val="28"/>
          <w:szCs w:val="28"/>
          <w:lang w:bidi="hi-IN"/>
        </w:rPr>
        <w:t xml:space="preserve"> Организация уборки территорий, относящихся к местам общего пользования, осуществляется администрацией сельского поселения за счет средств местного бюджета поселения.</w:t>
      </w:r>
    </w:p>
    <w:p w:rsidR="009B1D94" w:rsidRPr="00A740E5" w:rsidRDefault="009B1D94" w:rsidP="00D34E2C">
      <w:pPr>
        <w:widowControl w:val="0"/>
        <w:ind w:firstLine="567"/>
        <w:jc w:val="both"/>
        <w:rPr>
          <w:kern w:val="1"/>
          <w:sz w:val="28"/>
          <w:szCs w:val="28"/>
          <w:lang w:bidi="hi-IN"/>
        </w:rPr>
      </w:pPr>
      <w:r w:rsidRPr="00A740E5">
        <w:rPr>
          <w:kern w:val="1"/>
          <w:sz w:val="28"/>
          <w:szCs w:val="28"/>
          <w:lang w:bidi="hi-IN"/>
        </w:rPr>
        <w:t xml:space="preserve">7.2.2. Физические и юридические лица независимо от их организационно-правовых форм обязаны осуществлять своевременную и качественную организацию очистки и </w:t>
      </w:r>
      <w:proofErr w:type="gramStart"/>
      <w:r w:rsidRPr="00A740E5">
        <w:rPr>
          <w:kern w:val="1"/>
          <w:sz w:val="28"/>
          <w:szCs w:val="28"/>
          <w:lang w:bidi="hi-IN"/>
        </w:rPr>
        <w:t>уборки</w:t>
      </w:r>
      <w:proofErr w:type="gramEnd"/>
      <w:r w:rsidRPr="00A740E5">
        <w:rPr>
          <w:kern w:val="1"/>
          <w:sz w:val="28"/>
          <w:szCs w:val="28"/>
          <w:lang w:bidi="hi-IN"/>
        </w:rPr>
        <w:t xml:space="preserve"> принадлежащих им на праве собственности или ином вещном, обязательственном праве земельных участков в установленных границах и прилегающей территории»;</w:t>
      </w:r>
    </w:p>
    <w:p w:rsidR="008B140A" w:rsidRPr="00A740E5" w:rsidRDefault="009B1D94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1.6. </w:t>
      </w:r>
      <w:r w:rsidR="005B0D27" w:rsidRPr="00A740E5">
        <w:rPr>
          <w:sz w:val="28"/>
          <w:szCs w:val="28"/>
        </w:rPr>
        <w:t>п</w:t>
      </w:r>
      <w:r w:rsidR="00E43B34" w:rsidRPr="00A740E5">
        <w:rPr>
          <w:sz w:val="28"/>
          <w:szCs w:val="28"/>
        </w:rPr>
        <w:t xml:space="preserve">ункт 7.2. </w:t>
      </w:r>
      <w:r w:rsidR="009C24E7" w:rsidRPr="00A740E5">
        <w:rPr>
          <w:sz w:val="28"/>
          <w:szCs w:val="28"/>
        </w:rPr>
        <w:t xml:space="preserve">Раздел 7 приложения  дополнить </w:t>
      </w:r>
      <w:r w:rsidR="00E43B34" w:rsidRPr="00A740E5">
        <w:rPr>
          <w:sz w:val="28"/>
          <w:szCs w:val="28"/>
        </w:rPr>
        <w:t>под</w:t>
      </w:r>
      <w:r w:rsidR="009C24E7" w:rsidRPr="00A740E5">
        <w:rPr>
          <w:sz w:val="28"/>
          <w:szCs w:val="28"/>
        </w:rPr>
        <w:t>пункт</w:t>
      </w:r>
      <w:r w:rsidR="004775A2">
        <w:rPr>
          <w:sz w:val="28"/>
          <w:szCs w:val="28"/>
        </w:rPr>
        <w:t>а</w:t>
      </w:r>
      <w:r w:rsidR="009C24E7" w:rsidRPr="00A740E5">
        <w:rPr>
          <w:sz w:val="28"/>
          <w:szCs w:val="28"/>
        </w:rPr>
        <w:t>м</w:t>
      </w:r>
      <w:r w:rsidR="004775A2">
        <w:rPr>
          <w:sz w:val="28"/>
          <w:szCs w:val="28"/>
        </w:rPr>
        <w:t>и</w:t>
      </w:r>
      <w:r w:rsidR="009C24E7" w:rsidRPr="00A740E5">
        <w:rPr>
          <w:sz w:val="28"/>
          <w:szCs w:val="28"/>
        </w:rPr>
        <w:t xml:space="preserve"> 7.2.</w:t>
      </w:r>
      <w:r w:rsidRPr="00A740E5">
        <w:rPr>
          <w:sz w:val="28"/>
          <w:szCs w:val="28"/>
        </w:rPr>
        <w:t>2</w:t>
      </w:r>
      <w:r w:rsidR="009C24E7" w:rsidRPr="00A740E5">
        <w:rPr>
          <w:sz w:val="28"/>
          <w:szCs w:val="28"/>
        </w:rPr>
        <w:t xml:space="preserve">.1 </w:t>
      </w:r>
      <w:r w:rsidR="004775A2">
        <w:rPr>
          <w:sz w:val="28"/>
          <w:szCs w:val="28"/>
        </w:rPr>
        <w:t xml:space="preserve"> и 7.2.3.1 </w:t>
      </w:r>
      <w:r w:rsidR="009C24E7" w:rsidRPr="00A740E5">
        <w:rPr>
          <w:sz w:val="28"/>
          <w:szCs w:val="28"/>
        </w:rPr>
        <w:t>следующего содержания:</w:t>
      </w:r>
    </w:p>
    <w:p w:rsidR="009C24E7" w:rsidRDefault="00D61C62" w:rsidP="00D34E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C24E7" w:rsidRPr="00A740E5">
        <w:rPr>
          <w:sz w:val="28"/>
          <w:szCs w:val="28"/>
        </w:rPr>
        <w:t>7.2.</w:t>
      </w:r>
      <w:r w:rsidR="009B1D94" w:rsidRPr="00A740E5">
        <w:rPr>
          <w:sz w:val="28"/>
          <w:szCs w:val="28"/>
        </w:rPr>
        <w:t>2</w:t>
      </w:r>
      <w:r w:rsidR="009C24E7" w:rsidRPr="00A740E5">
        <w:rPr>
          <w:sz w:val="28"/>
          <w:szCs w:val="28"/>
        </w:rPr>
        <w:t>.1. Границы прилегающих территорий определяются в соответствии с порядком, установленным законом Краснодарского края от 21 декабря 2018 года №3952-КЗ «О порядке  определения органами  местного самоуправления в Краснодарском крае  границ прилегающих территорий»</w:t>
      </w:r>
      <w:proofErr w:type="gramStart"/>
      <w:r w:rsidR="009C24E7" w:rsidRPr="00A740E5">
        <w:rPr>
          <w:sz w:val="28"/>
          <w:szCs w:val="28"/>
        </w:rPr>
        <w:t xml:space="preserve"> .</w:t>
      </w:r>
      <w:proofErr w:type="gramEnd"/>
    </w:p>
    <w:p w:rsidR="007746E1" w:rsidRPr="00A740E5" w:rsidRDefault="007746E1" w:rsidP="00172667">
      <w:pPr>
        <w:ind w:firstLine="567"/>
        <w:jc w:val="both"/>
        <w:rPr>
          <w:sz w:val="28"/>
          <w:szCs w:val="28"/>
        </w:rPr>
      </w:pPr>
      <w:r w:rsidRPr="00172667">
        <w:rPr>
          <w:sz w:val="28"/>
          <w:szCs w:val="28"/>
        </w:rPr>
        <w:t>Максимальное расстояние от внутренней части границ прилегающей территории до внешней части границ прилегающей территории не может превышать 20 метров.</w:t>
      </w:r>
    </w:p>
    <w:p w:rsidR="009C24E7" w:rsidRDefault="009C24E7" w:rsidP="00D34E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Собственники, пользователи, владельцы зданий, строений, сооружений, земельных участков вправе заключить с администрацией сельского  поселения договор на содержание и благоустройство прилегающей к их объекту недвижимости территории;</w:t>
      </w:r>
    </w:p>
    <w:p w:rsidR="004775A2" w:rsidRPr="004775A2" w:rsidRDefault="004775A2" w:rsidP="00D34E2C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172667">
        <w:rPr>
          <w:rFonts w:eastAsiaTheme="minorHAnsi"/>
          <w:bCs/>
          <w:sz w:val="28"/>
          <w:szCs w:val="28"/>
          <w:lang w:eastAsia="en-US"/>
        </w:rPr>
        <w:t>7.2.3.1.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их накопления».</w:t>
      </w:r>
    </w:p>
    <w:p w:rsidR="00B57840" w:rsidRPr="00A740E5" w:rsidRDefault="00B57840" w:rsidP="00D34E2C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1.7. </w:t>
      </w:r>
      <w:r w:rsidR="00E43B34" w:rsidRPr="00A740E5">
        <w:rPr>
          <w:sz w:val="28"/>
          <w:szCs w:val="28"/>
        </w:rPr>
        <w:t>под</w:t>
      </w:r>
      <w:r w:rsidRPr="00A740E5">
        <w:rPr>
          <w:sz w:val="28"/>
          <w:szCs w:val="28"/>
        </w:rPr>
        <w:t xml:space="preserve">пункт 7.2.4 </w:t>
      </w:r>
      <w:r w:rsidR="00E43B34" w:rsidRPr="00A740E5">
        <w:rPr>
          <w:sz w:val="28"/>
          <w:szCs w:val="28"/>
        </w:rPr>
        <w:t xml:space="preserve"> пункта 7.2. </w:t>
      </w:r>
      <w:r w:rsidRPr="00A740E5">
        <w:rPr>
          <w:sz w:val="28"/>
          <w:szCs w:val="28"/>
        </w:rPr>
        <w:t>раздела 7 приложения изложить в следующей редакции:</w:t>
      </w:r>
    </w:p>
    <w:p w:rsidR="009C24E7" w:rsidRPr="00A740E5" w:rsidRDefault="00B57840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«7.2.4. </w:t>
      </w:r>
      <w:r w:rsidR="009C24E7" w:rsidRPr="00A740E5">
        <w:rPr>
          <w:sz w:val="28"/>
          <w:szCs w:val="28"/>
        </w:rPr>
        <w:t xml:space="preserve"> </w:t>
      </w:r>
      <w:proofErr w:type="gramStart"/>
      <w:r w:rsidR="009C24E7" w:rsidRPr="00A740E5">
        <w:rPr>
          <w:sz w:val="28"/>
          <w:szCs w:val="28"/>
        </w:rPr>
        <w:t xml:space="preserve">Порядок сбора и вывоза твердых коммунальных отходов, в том числе их раздельный сбор, образующихся в жилых помещениях в процессе потребления физическими лицами, отходов, образующихся в процессе деятельности юридических лиц, индивидуальных предпринимателей, и подобных по составу указанным отходам на территории </w:t>
      </w:r>
      <w:r w:rsidRPr="00A740E5">
        <w:rPr>
          <w:sz w:val="28"/>
          <w:szCs w:val="28"/>
        </w:rPr>
        <w:t xml:space="preserve">сельского поселения </w:t>
      </w:r>
      <w:r w:rsidR="00734519" w:rsidRPr="00A740E5">
        <w:rPr>
          <w:sz w:val="28"/>
          <w:szCs w:val="28"/>
        </w:rPr>
        <w:t xml:space="preserve"> </w:t>
      </w:r>
      <w:r w:rsidR="009C24E7" w:rsidRPr="00A740E5">
        <w:rPr>
          <w:sz w:val="28"/>
          <w:szCs w:val="28"/>
        </w:rPr>
        <w:t>регулируется Порядком сбора (в том числе раздельного) твердых коммунальных отходов на территории  Краснодарского края, утвержденным постановлением главы администрации (губернатора</w:t>
      </w:r>
      <w:proofErr w:type="gramEnd"/>
      <w:r w:rsidR="009C24E7" w:rsidRPr="00A740E5">
        <w:rPr>
          <w:sz w:val="28"/>
          <w:szCs w:val="28"/>
        </w:rPr>
        <w:t>) Краснодарского края от 20 января 2017 года № 48.</w:t>
      </w:r>
    </w:p>
    <w:p w:rsidR="00B57840" w:rsidRPr="00A740E5" w:rsidRDefault="00B57840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На территории сельского поселения запрещается накапливать и размещать отходы  производства и потребления  в несанкционированных местах.</w:t>
      </w:r>
    </w:p>
    <w:p w:rsidR="00B57840" w:rsidRPr="00A740E5" w:rsidRDefault="00B57840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lastRenderedPageBreak/>
        <w:t>Лица, разместившие отходы производства и потребления в несанкционированных местах, обязаны за свой счет  производить уборку  и очистку  данной территории, а при необходимости рекультивацию земли.</w:t>
      </w:r>
    </w:p>
    <w:p w:rsidR="00172667" w:rsidRDefault="00B57840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В случае невозможности установления лиц, разместивших отходы  производства и потребления  на несанкционированных свалках, удаление отходов производства и потребления и рекультивацию территории свалок  производится за счет лиц, обязанных об</w:t>
      </w:r>
      <w:r w:rsidR="00567ACB" w:rsidRPr="00A740E5">
        <w:rPr>
          <w:sz w:val="28"/>
          <w:szCs w:val="28"/>
        </w:rPr>
        <w:t>е</w:t>
      </w:r>
      <w:r w:rsidRPr="00A740E5">
        <w:rPr>
          <w:sz w:val="28"/>
          <w:szCs w:val="28"/>
        </w:rPr>
        <w:t xml:space="preserve">спечивать уборку данной территории </w:t>
      </w:r>
      <w:r w:rsidR="00567ACB" w:rsidRPr="00A740E5">
        <w:rPr>
          <w:sz w:val="28"/>
          <w:szCs w:val="28"/>
        </w:rPr>
        <w:t>в соответствии с настоящими Правилами</w:t>
      </w:r>
      <w:proofErr w:type="gramStart"/>
      <w:r w:rsidR="00567ACB" w:rsidRPr="00A740E5">
        <w:rPr>
          <w:sz w:val="28"/>
          <w:szCs w:val="28"/>
        </w:rPr>
        <w:t>.</w:t>
      </w:r>
      <w:r w:rsidR="00E43B34" w:rsidRPr="00A740E5">
        <w:rPr>
          <w:sz w:val="28"/>
          <w:szCs w:val="28"/>
        </w:rPr>
        <w:t>»;</w:t>
      </w:r>
      <w:r w:rsidR="00567ACB" w:rsidRPr="00A740E5">
        <w:rPr>
          <w:sz w:val="28"/>
          <w:szCs w:val="28"/>
        </w:rPr>
        <w:t xml:space="preserve"> </w:t>
      </w:r>
      <w:r w:rsidR="00172667">
        <w:rPr>
          <w:sz w:val="28"/>
          <w:szCs w:val="28"/>
        </w:rPr>
        <w:t xml:space="preserve"> </w:t>
      </w:r>
      <w:proofErr w:type="gramEnd"/>
    </w:p>
    <w:p w:rsidR="00B57840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1.</w:t>
      </w:r>
      <w:r w:rsidR="009B1D94" w:rsidRPr="00A740E5">
        <w:rPr>
          <w:sz w:val="28"/>
          <w:szCs w:val="28"/>
        </w:rPr>
        <w:t>8</w:t>
      </w:r>
      <w:r w:rsidRPr="00A740E5">
        <w:rPr>
          <w:sz w:val="28"/>
          <w:szCs w:val="28"/>
        </w:rPr>
        <w:t xml:space="preserve">. </w:t>
      </w:r>
      <w:r w:rsidR="00E43B34" w:rsidRPr="00A740E5">
        <w:rPr>
          <w:sz w:val="28"/>
          <w:szCs w:val="28"/>
        </w:rPr>
        <w:t>пункт 7.2. р</w:t>
      </w:r>
      <w:r w:rsidRPr="00A740E5">
        <w:rPr>
          <w:sz w:val="28"/>
          <w:szCs w:val="28"/>
        </w:rPr>
        <w:t>аздел</w:t>
      </w:r>
      <w:r w:rsidR="00E43B34" w:rsidRPr="00A740E5">
        <w:rPr>
          <w:sz w:val="28"/>
          <w:szCs w:val="28"/>
        </w:rPr>
        <w:t>а</w:t>
      </w:r>
      <w:r w:rsidRPr="00A740E5">
        <w:rPr>
          <w:sz w:val="28"/>
          <w:szCs w:val="28"/>
        </w:rPr>
        <w:t xml:space="preserve"> 7 дополнить  </w:t>
      </w:r>
      <w:r w:rsidR="00E43B34" w:rsidRPr="00A740E5">
        <w:rPr>
          <w:sz w:val="28"/>
          <w:szCs w:val="28"/>
        </w:rPr>
        <w:t>под</w:t>
      </w:r>
      <w:r w:rsidRPr="00A740E5">
        <w:rPr>
          <w:sz w:val="28"/>
          <w:szCs w:val="28"/>
        </w:rPr>
        <w:t>пунктами 7.2.4.1</w:t>
      </w:r>
      <w:r w:rsidR="0095149D" w:rsidRPr="00A740E5">
        <w:rPr>
          <w:sz w:val="28"/>
          <w:szCs w:val="28"/>
        </w:rPr>
        <w:t xml:space="preserve"> - 7.2.4.1</w:t>
      </w:r>
      <w:r w:rsidR="000C7369" w:rsidRPr="00A740E5">
        <w:rPr>
          <w:sz w:val="28"/>
          <w:szCs w:val="28"/>
        </w:rPr>
        <w:t>3</w:t>
      </w:r>
      <w:r w:rsidRPr="00A740E5">
        <w:rPr>
          <w:sz w:val="28"/>
          <w:szCs w:val="28"/>
        </w:rPr>
        <w:t xml:space="preserve"> следующего содержания: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«7.2.4.1. </w:t>
      </w:r>
      <w:r w:rsidR="009C24E7" w:rsidRPr="00A740E5">
        <w:rPr>
          <w:sz w:val="28"/>
          <w:szCs w:val="28"/>
        </w:rPr>
        <w:t xml:space="preserve">Вывоз отходов, образовавшихся во время ремонта, рекомендуется осуществлять в специально отведенные для этого места лицам, производившим этот ремонт, самостоятельно. 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Запрещено складирование отходов, образовавшихся во время ремонта, в места временного хранения отходов.</w:t>
      </w:r>
    </w:p>
    <w:p w:rsidR="009C24E7" w:rsidRPr="00A740E5" w:rsidRDefault="00567ACB" w:rsidP="00172667">
      <w:pPr>
        <w:ind w:firstLine="567"/>
        <w:jc w:val="both"/>
        <w:rPr>
          <w:color w:val="000000"/>
          <w:sz w:val="28"/>
          <w:szCs w:val="28"/>
        </w:rPr>
      </w:pPr>
      <w:r w:rsidRPr="00A740E5">
        <w:rPr>
          <w:sz w:val="28"/>
          <w:szCs w:val="28"/>
        </w:rPr>
        <w:t>7.2.4.2.</w:t>
      </w:r>
      <w:r w:rsidR="009C24E7" w:rsidRPr="00A740E5">
        <w:rPr>
          <w:sz w:val="28"/>
          <w:szCs w:val="28"/>
        </w:rPr>
        <w:t xml:space="preserve"> </w:t>
      </w:r>
      <w:r w:rsidR="009C24E7" w:rsidRPr="00A740E5">
        <w:rPr>
          <w:color w:val="000000"/>
          <w:sz w:val="28"/>
          <w:szCs w:val="28"/>
        </w:rPr>
        <w:t>Сбор строительных  отходов,  в  том  числе  грунта,  на  объектах строительства, ремонта и реконструкции производится в специально отведенных местах, определяемых проектом производства работ, до накопления транспортных партий с последующим вывозом на полигоны захоронения отходов.</w:t>
      </w:r>
    </w:p>
    <w:p w:rsidR="009C24E7" w:rsidRPr="00A740E5" w:rsidRDefault="00567ACB" w:rsidP="00172667">
      <w:pPr>
        <w:ind w:firstLine="567"/>
        <w:jc w:val="both"/>
        <w:rPr>
          <w:color w:val="000000"/>
          <w:sz w:val="28"/>
          <w:szCs w:val="28"/>
        </w:rPr>
      </w:pPr>
      <w:r w:rsidRPr="00A740E5">
        <w:rPr>
          <w:color w:val="000000"/>
          <w:sz w:val="28"/>
          <w:szCs w:val="28"/>
        </w:rPr>
        <w:t>7.2.4.</w:t>
      </w:r>
      <w:r w:rsidR="009C24E7" w:rsidRPr="00A740E5">
        <w:rPr>
          <w:color w:val="000000"/>
          <w:sz w:val="28"/>
          <w:szCs w:val="28"/>
        </w:rPr>
        <w:t>3. Заказчик и (или) подрядчик в соответствии с условиями договора подряда в процессе строительства, реконструкции, капитального ремонта обязаны обеспечить:</w:t>
      </w:r>
    </w:p>
    <w:p w:rsidR="009C24E7" w:rsidRPr="00A740E5" w:rsidRDefault="009C24E7" w:rsidP="00172667">
      <w:pPr>
        <w:ind w:firstLine="567"/>
        <w:jc w:val="both"/>
        <w:rPr>
          <w:color w:val="000000"/>
          <w:sz w:val="28"/>
          <w:szCs w:val="28"/>
        </w:rPr>
      </w:pPr>
      <w:r w:rsidRPr="00A740E5">
        <w:rPr>
          <w:color w:val="000000"/>
          <w:sz w:val="28"/>
          <w:szCs w:val="28"/>
        </w:rPr>
        <w:t>1) организацию сбора, вывоза промышленных отходов, в том числе строительных отходов и грунта;</w:t>
      </w:r>
    </w:p>
    <w:p w:rsidR="009C24E7" w:rsidRPr="00A740E5" w:rsidRDefault="009C24E7" w:rsidP="00172667">
      <w:pPr>
        <w:ind w:firstLine="567"/>
        <w:jc w:val="both"/>
        <w:rPr>
          <w:color w:val="000000"/>
          <w:sz w:val="28"/>
          <w:szCs w:val="28"/>
        </w:rPr>
      </w:pPr>
      <w:r w:rsidRPr="00A740E5">
        <w:rPr>
          <w:color w:val="000000"/>
          <w:sz w:val="28"/>
          <w:szCs w:val="28"/>
        </w:rPr>
        <w:t>2) установку контейнеров, бункеров-накопителей;</w:t>
      </w:r>
    </w:p>
    <w:p w:rsidR="009C24E7" w:rsidRPr="00A740E5" w:rsidRDefault="009C24E7" w:rsidP="00172667">
      <w:pPr>
        <w:ind w:firstLine="567"/>
        <w:jc w:val="both"/>
        <w:rPr>
          <w:color w:val="000000"/>
          <w:sz w:val="28"/>
          <w:szCs w:val="28"/>
        </w:rPr>
      </w:pPr>
      <w:r w:rsidRPr="00A740E5">
        <w:rPr>
          <w:color w:val="000000"/>
          <w:sz w:val="28"/>
          <w:szCs w:val="28"/>
        </w:rPr>
        <w:t>3) обустройство подъездных путей.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7.2.4.4.</w:t>
      </w:r>
      <w:r w:rsidR="009C24E7" w:rsidRPr="00A740E5">
        <w:rPr>
          <w:sz w:val="28"/>
          <w:szCs w:val="28"/>
        </w:rPr>
        <w:t xml:space="preserve"> Сбор и временное хранение отходов, образующихся в результате жизнедеятельности собственников индивидуальных жилых домов, могут осуществляться: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1) в собственные стандартные контейнеры, установленные на террито</w:t>
      </w:r>
      <w:r w:rsidR="00567ACB" w:rsidRPr="00A740E5">
        <w:rPr>
          <w:sz w:val="28"/>
          <w:szCs w:val="28"/>
        </w:rPr>
        <w:t>р</w:t>
      </w:r>
      <w:r w:rsidRPr="00A740E5">
        <w:rPr>
          <w:sz w:val="28"/>
          <w:szCs w:val="28"/>
        </w:rPr>
        <w:t>ии домовладения;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2) в стандартные контейнеры (или бункеры-накопители), установленные на специальных контейнерных площадках.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7.2.4.5.</w:t>
      </w:r>
      <w:r w:rsidR="009C24E7" w:rsidRPr="00A740E5">
        <w:rPr>
          <w:sz w:val="28"/>
          <w:szCs w:val="28"/>
        </w:rPr>
        <w:t xml:space="preserve"> В случае отсутствия мест временного хранения отходов (при </w:t>
      </w:r>
      <w:proofErr w:type="spellStart"/>
      <w:r w:rsidR="009C24E7" w:rsidRPr="00A740E5">
        <w:rPr>
          <w:sz w:val="28"/>
          <w:szCs w:val="28"/>
        </w:rPr>
        <w:t>бесконтейнерной</w:t>
      </w:r>
      <w:proofErr w:type="spellEnd"/>
      <w:r w:rsidR="009C24E7" w:rsidRPr="00A740E5">
        <w:rPr>
          <w:sz w:val="28"/>
          <w:szCs w:val="28"/>
        </w:rPr>
        <w:t xml:space="preserve"> системе удаления отходов) сбор отходов осуществляется непосредственно в специализированные автомашины.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Движение мусороуборочной техники, осуществляющей сбор отходов от населения, производится в строгом соответствии с графиками, согласованными </w:t>
      </w:r>
      <w:r w:rsidR="00567ACB" w:rsidRPr="00A740E5">
        <w:rPr>
          <w:sz w:val="28"/>
          <w:szCs w:val="28"/>
        </w:rPr>
        <w:t>администрацией  поселения</w:t>
      </w:r>
      <w:r w:rsidRPr="00A740E5">
        <w:rPr>
          <w:sz w:val="28"/>
          <w:szCs w:val="28"/>
        </w:rPr>
        <w:t>, содержащими сведения о периодичности, времени движения и пунктах остановок мусороуборочной техники.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Предоставление услуг по вывозу твердых и жидких бытовых отходов осуществляется в соответствии </w:t>
      </w:r>
      <w:r w:rsidRPr="00A740E5">
        <w:rPr>
          <w:color w:val="000000"/>
          <w:sz w:val="28"/>
          <w:szCs w:val="28"/>
        </w:rPr>
        <w:t xml:space="preserve">с </w:t>
      </w:r>
      <w:hyperlink r:id="rId9" w:history="1">
        <w:r w:rsidRPr="00A740E5">
          <w:rPr>
            <w:rStyle w:val="a3"/>
            <w:color w:val="000000"/>
            <w:sz w:val="28"/>
            <w:szCs w:val="28"/>
            <w:u w:val="none"/>
          </w:rPr>
          <w:t>Правилами</w:t>
        </w:r>
      </w:hyperlink>
      <w:r w:rsidRPr="00A740E5">
        <w:rPr>
          <w:sz w:val="28"/>
          <w:szCs w:val="28"/>
        </w:rPr>
        <w:t xml:space="preserve"> предоставления услуг по вывозу твердых и жидких бытовых отходов, утвержденными Постановлением Правительства Российской Федерации от 10 февраля 1997 года № 155.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lastRenderedPageBreak/>
        <w:t xml:space="preserve">Вывоз отходов на территории </w:t>
      </w:r>
      <w:r w:rsidR="00567ACB" w:rsidRPr="00A740E5">
        <w:rPr>
          <w:sz w:val="28"/>
          <w:szCs w:val="28"/>
        </w:rPr>
        <w:t xml:space="preserve"> сельского </w:t>
      </w:r>
      <w:r w:rsidRPr="00A740E5">
        <w:rPr>
          <w:sz w:val="28"/>
          <w:szCs w:val="28"/>
        </w:rPr>
        <w:t>поселения осуществляется с 6.00 часов.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7.2.4.6.</w:t>
      </w:r>
      <w:r w:rsidR="009C24E7" w:rsidRPr="00A740E5">
        <w:rPr>
          <w:sz w:val="28"/>
          <w:szCs w:val="28"/>
        </w:rPr>
        <w:t xml:space="preserve"> Собственники индивидуальных жилых домов обязаны: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1) складировать  отходы,  в  том  числе  крупногабаритные,  только  в местах временного хранения отходов;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 xml:space="preserve">2) при </w:t>
      </w:r>
      <w:proofErr w:type="spellStart"/>
      <w:r w:rsidRPr="00A740E5">
        <w:rPr>
          <w:sz w:val="28"/>
          <w:szCs w:val="28"/>
        </w:rPr>
        <w:t>бесконтейнерной</w:t>
      </w:r>
      <w:proofErr w:type="spellEnd"/>
      <w:r w:rsidRPr="00A740E5">
        <w:rPr>
          <w:sz w:val="28"/>
          <w:szCs w:val="28"/>
        </w:rPr>
        <w:t xml:space="preserve"> системе удаления отходов - самостоятельно перегружать отходы из своей тары в мусоровозы.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7.2.4.7</w:t>
      </w:r>
      <w:r w:rsidR="009C24E7" w:rsidRPr="00A740E5">
        <w:rPr>
          <w:sz w:val="28"/>
          <w:szCs w:val="28"/>
        </w:rPr>
        <w:t xml:space="preserve">. </w:t>
      </w:r>
      <w:proofErr w:type="gramStart"/>
      <w:r w:rsidR="009C24E7" w:rsidRPr="00A740E5">
        <w:rPr>
          <w:sz w:val="28"/>
          <w:szCs w:val="28"/>
        </w:rPr>
        <w:t>Организация,  осуществляющая  управление  многоквартирным домом, товарищество собственников жилья, жилищный кооператив, иной специализированный потребительский кооператив, собственники помещений в многоквартирном доме, осуществляющие непосредственное управление домом, исполняют функции заказчика на вывоз отходов потребления, смета и органических отходов от многоквартирных жилых домов, осуществляют контроль за выполнением графика удаления отходов, обеспечивают свободный подъезд и освещение площадок с контейнерами и мусоросборников.</w:t>
      </w:r>
      <w:proofErr w:type="gramEnd"/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Собственники помещений многоквартирных домов обязаны складировать отходы, в том числе крупногабаритные, только в местах временного хранения отходов.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</w:t>
      </w:r>
      <w:r w:rsidR="000C7369" w:rsidRPr="00A740E5">
        <w:rPr>
          <w:sz w:val="28"/>
          <w:szCs w:val="28"/>
        </w:rPr>
        <w:t>8</w:t>
      </w:r>
      <w:r w:rsidR="009C24E7" w:rsidRPr="00A740E5">
        <w:rPr>
          <w:sz w:val="28"/>
          <w:szCs w:val="28"/>
        </w:rPr>
        <w:t>. Сбор и временное хранение отходов, образующихся в результате хозяйственной деятельности индивидуальных предпринимателей и юридических лиц, осуществляются силами указанных лиц на специально оборудованных для этих целей местах.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Сбор и вывоз отходов, образующихся в результате деятельности индивидуальных предпринимателей и юридических лиц, осуществляются на договорной основе лицами, осуществляющими деятельность в соответствии               с законодательством Российской Федерации, либо собственными силами в установленном законодательством порядке.</w:t>
      </w:r>
    </w:p>
    <w:p w:rsidR="009C24E7" w:rsidRPr="00A740E5" w:rsidRDefault="00567ACB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</w:t>
      </w:r>
      <w:r w:rsidR="000C7369" w:rsidRPr="00A740E5">
        <w:rPr>
          <w:sz w:val="28"/>
          <w:szCs w:val="28"/>
        </w:rPr>
        <w:t>9</w:t>
      </w:r>
      <w:r w:rsidR="009C24E7" w:rsidRPr="00A740E5">
        <w:rPr>
          <w:sz w:val="28"/>
          <w:szCs w:val="28"/>
        </w:rPr>
        <w:t xml:space="preserve">. Сбор и вывоз отходов от киосков, лотков и других объектов, не снабженных контейнерами, осуществляются на основании соответствующего договора между заказчиком и исполнителем услуг. 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Собственники отходов самостоятельно перегружают отходы из своей тары в мусоровозы исполнителя.</w:t>
      </w:r>
    </w:p>
    <w:p w:rsidR="009C24E7" w:rsidRPr="00A740E5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</w:t>
      </w:r>
      <w:r w:rsidR="000C7369" w:rsidRPr="00A740E5">
        <w:rPr>
          <w:sz w:val="28"/>
          <w:szCs w:val="28"/>
        </w:rPr>
        <w:t>10</w:t>
      </w:r>
      <w:r w:rsidRPr="00A740E5">
        <w:rPr>
          <w:sz w:val="28"/>
          <w:szCs w:val="28"/>
        </w:rPr>
        <w:t>.</w:t>
      </w:r>
      <w:r w:rsidR="009C24E7" w:rsidRPr="00A740E5">
        <w:rPr>
          <w:sz w:val="28"/>
          <w:szCs w:val="28"/>
        </w:rPr>
        <w:t xml:space="preserve"> Отходы,  образующиеся  в  садоводческих,  огороднических  и дачных некоммерческих объединениях граждан (далее - садоводческие объединения), гаражно-строительных кооперативах, складируются на контейнерных площадках, размещаемых на территории садоводческого объединения, гаражно-строительного кооператива.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Сбор и вывоз отходов с территории садоводческих объединений, гаражно-строительных кооперативов осуществляются на основании договора с лицом, осуществляющим деятельность в соответствии с законодательством Российской Федерации, либо организуются собственными силами в соответствии с законодательством Российской Федерации.</w:t>
      </w:r>
    </w:p>
    <w:p w:rsidR="009C24E7" w:rsidRPr="00A740E5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7.2.4.1</w:t>
      </w:r>
      <w:r w:rsidR="000C7369" w:rsidRPr="00A740E5">
        <w:rPr>
          <w:sz w:val="28"/>
          <w:szCs w:val="28"/>
        </w:rPr>
        <w:t>1</w:t>
      </w:r>
      <w:r w:rsidR="009C24E7" w:rsidRPr="00A740E5">
        <w:rPr>
          <w:sz w:val="28"/>
          <w:szCs w:val="28"/>
        </w:rPr>
        <w:t xml:space="preserve">. </w:t>
      </w:r>
      <w:proofErr w:type="gramStart"/>
      <w:r w:rsidR="009C24E7" w:rsidRPr="00A740E5">
        <w:rPr>
          <w:sz w:val="28"/>
          <w:szCs w:val="28"/>
        </w:rPr>
        <w:t>Отработанные горюче-смазочные материалы (ГСМ), автошины, аккумуляторы, иные токсичные отходы, металлолом собираются в специально оборудованные в соответствии с требованиями санитарно-</w:t>
      </w:r>
      <w:r w:rsidR="009C24E7" w:rsidRPr="00A740E5">
        <w:rPr>
          <w:color w:val="000000"/>
          <w:sz w:val="28"/>
          <w:szCs w:val="28"/>
        </w:rPr>
        <w:lastRenderedPageBreak/>
        <w:t xml:space="preserve">эпидемиологических </w:t>
      </w:r>
      <w:hyperlink r:id="rId10" w:history="1">
        <w:r w:rsidR="009C24E7" w:rsidRPr="00A740E5">
          <w:rPr>
            <w:rStyle w:val="a3"/>
            <w:color w:val="000000"/>
            <w:sz w:val="28"/>
            <w:szCs w:val="28"/>
            <w:u w:val="none"/>
          </w:rPr>
          <w:t>правил</w:t>
        </w:r>
      </w:hyperlink>
      <w:r w:rsidR="009C24E7" w:rsidRPr="00A740E5">
        <w:rPr>
          <w:sz w:val="28"/>
          <w:szCs w:val="28"/>
        </w:rPr>
        <w:t xml:space="preserve"> и нормативов СанПиН 2.1.7.1322-03 "Гигиенические требования к размещению и обезвреживанию отходов производства и потребления", утвержденных Постановлением Главного государственного санитарного врача Российской Федерации от 30 апреля 2003 года № 80, места и в обязательном порядке по мере накопления передаются для утилизации</w:t>
      </w:r>
      <w:proofErr w:type="gramEnd"/>
      <w:r w:rsidR="009C24E7" w:rsidRPr="00A740E5">
        <w:rPr>
          <w:sz w:val="28"/>
          <w:szCs w:val="28"/>
        </w:rPr>
        <w:t xml:space="preserve"> в специализированные организации или пункты приема.</w:t>
      </w:r>
    </w:p>
    <w:p w:rsidR="009C24E7" w:rsidRPr="00A740E5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7.2.4.1</w:t>
      </w:r>
      <w:r w:rsidR="000C7369" w:rsidRPr="00A740E5">
        <w:rPr>
          <w:sz w:val="28"/>
          <w:szCs w:val="28"/>
        </w:rPr>
        <w:t>2</w:t>
      </w:r>
      <w:r w:rsidRPr="00A740E5">
        <w:rPr>
          <w:sz w:val="28"/>
          <w:szCs w:val="28"/>
        </w:rPr>
        <w:t>.</w:t>
      </w:r>
      <w:r w:rsidR="009C24E7" w:rsidRPr="00A740E5">
        <w:rPr>
          <w:sz w:val="28"/>
          <w:szCs w:val="28"/>
        </w:rPr>
        <w:t xml:space="preserve"> При очистке смотровых колодцев, подземных коммуникаций грунт, мусор, нечистоты рекомендуется складировать в специальную тару с немедленной вывозкой силами организаций, занимающихся очистными работами.</w:t>
      </w:r>
    </w:p>
    <w:p w:rsidR="009C24E7" w:rsidRPr="00A740E5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7.2.4.1</w:t>
      </w:r>
      <w:r w:rsidR="000C7369" w:rsidRPr="00A740E5">
        <w:rPr>
          <w:sz w:val="28"/>
          <w:szCs w:val="28"/>
        </w:rPr>
        <w:t>3</w:t>
      </w:r>
      <w:r w:rsidR="009C24E7" w:rsidRPr="00A740E5">
        <w:rPr>
          <w:sz w:val="28"/>
          <w:szCs w:val="28"/>
        </w:rPr>
        <w:t>. Организация контейнерных площадок осуществляется в соответствии с разделом 6 Порядка сбора (в том числе раздельного) твердых коммунальных отходов на территории Краснодарского края, утвержденного постановлением главы администрации (губернатора) Краснодарского края от 20 января 2017 года № 48.</w:t>
      </w:r>
    </w:p>
    <w:p w:rsidR="009C24E7" w:rsidRPr="00A740E5" w:rsidRDefault="009C24E7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Уборку территорий за границами контейнерной площадки организуют собственники, владельцы или пользователи земельных участков</w:t>
      </w:r>
      <w:proofErr w:type="gramStart"/>
      <w:r w:rsidRPr="00A740E5">
        <w:rPr>
          <w:sz w:val="28"/>
          <w:szCs w:val="28"/>
        </w:rPr>
        <w:t>.</w:t>
      </w:r>
      <w:r w:rsidR="00E43B34" w:rsidRPr="00A740E5">
        <w:rPr>
          <w:sz w:val="28"/>
          <w:szCs w:val="28"/>
        </w:rPr>
        <w:t>»;</w:t>
      </w:r>
      <w:proofErr w:type="gramEnd"/>
    </w:p>
    <w:p w:rsidR="00B449DF" w:rsidRPr="00A740E5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1.</w:t>
      </w:r>
      <w:r w:rsidR="009B1D94" w:rsidRPr="00A740E5">
        <w:rPr>
          <w:sz w:val="28"/>
          <w:szCs w:val="28"/>
        </w:rPr>
        <w:t>9</w:t>
      </w:r>
      <w:r w:rsidRPr="00A740E5">
        <w:rPr>
          <w:sz w:val="28"/>
          <w:szCs w:val="28"/>
        </w:rPr>
        <w:t xml:space="preserve">. </w:t>
      </w:r>
      <w:r w:rsidR="00E43B34" w:rsidRPr="00A740E5">
        <w:rPr>
          <w:sz w:val="28"/>
          <w:szCs w:val="28"/>
        </w:rPr>
        <w:t xml:space="preserve">пункт 7.2. </w:t>
      </w:r>
      <w:r w:rsidRPr="00A740E5">
        <w:rPr>
          <w:sz w:val="28"/>
          <w:szCs w:val="28"/>
        </w:rPr>
        <w:t>раздел</w:t>
      </w:r>
      <w:r w:rsidR="00E43B34" w:rsidRPr="00A740E5">
        <w:rPr>
          <w:sz w:val="28"/>
          <w:szCs w:val="28"/>
        </w:rPr>
        <w:t>а</w:t>
      </w:r>
      <w:r w:rsidRPr="00A740E5">
        <w:rPr>
          <w:sz w:val="28"/>
          <w:szCs w:val="28"/>
        </w:rPr>
        <w:t xml:space="preserve"> 7 приложения дополнить </w:t>
      </w:r>
      <w:r w:rsidR="00D61C62">
        <w:rPr>
          <w:sz w:val="28"/>
          <w:szCs w:val="28"/>
        </w:rPr>
        <w:t>под</w:t>
      </w:r>
      <w:r w:rsidRPr="00A740E5">
        <w:rPr>
          <w:sz w:val="28"/>
          <w:szCs w:val="28"/>
        </w:rPr>
        <w:t>пунктом 7.2.30 следующего содержания:</w:t>
      </w:r>
    </w:p>
    <w:p w:rsidR="009C24E7" w:rsidRDefault="00B449DF" w:rsidP="00172667">
      <w:pPr>
        <w:ind w:firstLine="567"/>
        <w:jc w:val="both"/>
        <w:rPr>
          <w:sz w:val="28"/>
          <w:szCs w:val="28"/>
        </w:rPr>
      </w:pPr>
      <w:r w:rsidRPr="00A740E5">
        <w:rPr>
          <w:sz w:val="28"/>
          <w:szCs w:val="28"/>
        </w:rPr>
        <w:t>«7.2.30.</w:t>
      </w:r>
      <w:r w:rsidR="009C24E7" w:rsidRPr="00A740E5">
        <w:rPr>
          <w:sz w:val="28"/>
          <w:szCs w:val="28"/>
        </w:rPr>
        <w:t xml:space="preserve"> За несоблюдение экологических и санитарно-эпидемиологических требований при сборе, накоплении, использовании, обезвреживании, транспортировании, размещении и ином обращении с отходами производства и потребления статьями 6.3 и 8.</w:t>
      </w:r>
      <w:r w:rsidR="009C24E7" w:rsidRPr="00BA61BB">
        <w:rPr>
          <w:sz w:val="28"/>
          <w:szCs w:val="28"/>
        </w:rPr>
        <w:t>2</w:t>
      </w:r>
      <w:r w:rsidR="00223705" w:rsidRPr="00BA61BB">
        <w:rPr>
          <w:sz w:val="28"/>
          <w:szCs w:val="28"/>
        </w:rPr>
        <w:t>-8.2.3.</w:t>
      </w:r>
      <w:r w:rsidR="009C24E7" w:rsidRPr="00A740E5">
        <w:rPr>
          <w:sz w:val="28"/>
          <w:szCs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ответственность"</w:t>
      </w:r>
      <w:r w:rsidR="004F0E54" w:rsidRPr="00A740E5">
        <w:rPr>
          <w:sz w:val="28"/>
          <w:szCs w:val="28"/>
        </w:rPr>
        <w:t>.</w:t>
      </w:r>
    </w:p>
    <w:p w:rsidR="002B7B5B" w:rsidRDefault="002B7B5B" w:rsidP="0017266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="00D61C6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ачальнику общего отдела администрации </w:t>
      </w:r>
      <w:r w:rsidR="00BA61BB">
        <w:rPr>
          <w:b w:val="0"/>
          <w:sz w:val="28"/>
          <w:szCs w:val="28"/>
        </w:rPr>
        <w:t>Бжедуховского</w:t>
      </w:r>
      <w:r>
        <w:rPr>
          <w:b w:val="0"/>
          <w:sz w:val="28"/>
          <w:szCs w:val="28"/>
        </w:rPr>
        <w:t xml:space="preserve"> сельского поселения Белореченского р</w:t>
      </w:r>
      <w:r w:rsidR="00626586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йона (</w:t>
      </w:r>
      <w:r w:rsidR="00BA61BB">
        <w:rPr>
          <w:b w:val="0"/>
          <w:sz w:val="28"/>
          <w:szCs w:val="28"/>
        </w:rPr>
        <w:t>Ушаневой</w:t>
      </w:r>
      <w:r>
        <w:rPr>
          <w:b w:val="0"/>
          <w:sz w:val="28"/>
          <w:szCs w:val="28"/>
        </w:rPr>
        <w:t>) обнародовать настоящее решение в  установленн</w:t>
      </w:r>
      <w:r w:rsidR="00D61C62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м порядк</w:t>
      </w:r>
      <w:r w:rsidR="00D61C62"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.</w:t>
      </w:r>
    </w:p>
    <w:p w:rsidR="002B7B5B" w:rsidRDefault="002B7B5B" w:rsidP="0017266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Настоящее решение вступает в силу со дня его </w:t>
      </w:r>
      <w:r w:rsidR="00D61C62">
        <w:rPr>
          <w:b w:val="0"/>
          <w:sz w:val="28"/>
          <w:szCs w:val="28"/>
        </w:rPr>
        <w:t xml:space="preserve">официального </w:t>
      </w:r>
      <w:r>
        <w:rPr>
          <w:b w:val="0"/>
          <w:sz w:val="28"/>
          <w:szCs w:val="28"/>
        </w:rPr>
        <w:t xml:space="preserve">обнародования. </w:t>
      </w:r>
    </w:p>
    <w:p w:rsidR="00BA61BB" w:rsidRDefault="00BA61BB" w:rsidP="0017266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BA61BB" w:rsidRDefault="00BA61BB" w:rsidP="00172667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5070"/>
        <w:gridCol w:w="4678"/>
      </w:tblGrid>
      <w:tr w:rsidR="00BA61BB" w:rsidRPr="00BA61BB" w:rsidTr="00BA61BB">
        <w:trPr>
          <w:trHeight w:val="1560"/>
        </w:trPr>
        <w:tc>
          <w:tcPr>
            <w:tcW w:w="5070" w:type="dxa"/>
          </w:tcPr>
          <w:p w:rsidR="00BA61BB" w:rsidRPr="00BA61BB" w:rsidRDefault="00B42EDA" w:rsidP="00BA61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BA61BB" w:rsidRPr="00BA61BB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BA61BB" w:rsidRPr="00BA61BB">
              <w:rPr>
                <w:sz w:val="28"/>
                <w:szCs w:val="28"/>
              </w:rPr>
              <w:t xml:space="preserve"> </w:t>
            </w:r>
          </w:p>
          <w:p w:rsidR="00BA61BB" w:rsidRPr="00BA61BB" w:rsidRDefault="00BA61BB" w:rsidP="00BA61BB">
            <w:pPr>
              <w:ind w:right="176"/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>Бжедуховского сельского поселения</w:t>
            </w:r>
          </w:p>
          <w:p w:rsidR="00BA61BB" w:rsidRPr="00BA61BB" w:rsidRDefault="00BA61BB" w:rsidP="00BA61BB">
            <w:pPr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>Белореченского района</w:t>
            </w:r>
          </w:p>
          <w:p w:rsidR="00BA61BB" w:rsidRPr="00BA61BB" w:rsidRDefault="00BA61BB" w:rsidP="00B42EDA">
            <w:pPr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 xml:space="preserve">                                     </w:t>
            </w:r>
            <w:r w:rsidR="00B42EDA">
              <w:rPr>
                <w:sz w:val="28"/>
                <w:szCs w:val="28"/>
              </w:rPr>
              <w:t xml:space="preserve">    В.А. Схапцежук</w:t>
            </w:r>
            <w:r w:rsidRPr="00BA61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BA61BB" w:rsidRPr="00BA61BB" w:rsidRDefault="00BA61BB" w:rsidP="00BA61BB">
            <w:pPr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>Председатель Совета</w:t>
            </w:r>
          </w:p>
          <w:p w:rsidR="00BA61BB" w:rsidRPr="00BA61BB" w:rsidRDefault="00BA61BB" w:rsidP="00BA61BB">
            <w:pPr>
              <w:tabs>
                <w:tab w:val="left" w:pos="4410"/>
              </w:tabs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>Бжедуховского сельского поселения Белореченского района</w:t>
            </w:r>
          </w:p>
          <w:p w:rsidR="00BA61BB" w:rsidRPr="00BA61BB" w:rsidRDefault="00BA61BB" w:rsidP="00BA61BB">
            <w:pPr>
              <w:rPr>
                <w:sz w:val="28"/>
                <w:szCs w:val="28"/>
              </w:rPr>
            </w:pPr>
            <w:r w:rsidRPr="00BA61BB">
              <w:rPr>
                <w:sz w:val="28"/>
                <w:szCs w:val="28"/>
              </w:rPr>
              <w:t xml:space="preserve">                                В.Р. </w:t>
            </w:r>
            <w:proofErr w:type="spellStart"/>
            <w:r w:rsidRPr="00BA61BB">
              <w:rPr>
                <w:sz w:val="28"/>
                <w:szCs w:val="28"/>
              </w:rPr>
              <w:t>Спичаков</w:t>
            </w:r>
            <w:proofErr w:type="spellEnd"/>
          </w:p>
          <w:p w:rsidR="00BA61BB" w:rsidRPr="00BA61BB" w:rsidRDefault="00BA61BB" w:rsidP="00BA61BB">
            <w:pPr>
              <w:rPr>
                <w:sz w:val="28"/>
                <w:szCs w:val="28"/>
              </w:rPr>
            </w:pPr>
          </w:p>
        </w:tc>
      </w:tr>
    </w:tbl>
    <w:p w:rsidR="002B7B5B" w:rsidRDefault="002B7B5B" w:rsidP="00BA61BB">
      <w:pPr>
        <w:rPr>
          <w:sz w:val="28"/>
          <w:szCs w:val="28"/>
        </w:rPr>
      </w:pPr>
      <w:bookmarkStart w:id="0" w:name="_GoBack"/>
      <w:bookmarkEnd w:id="0"/>
    </w:p>
    <w:sectPr w:rsidR="002B7B5B" w:rsidSect="00B42EDA">
      <w:pgSz w:w="11906" w:h="16838" w:code="9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0E9" w:rsidRDefault="000570E9" w:rsidP="0095149D">
      <w:r>
        <w:separator/>
      </w:r>
    </w:p>
  </w:endnote>
  <w:endnote w:type="continuationSeparator" w:id="0">
    <w:p w:rsidR="000570E9" w:rsidRDefault="000570E9" w:rsidP="00951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0E9" w:rsidRDefault="000570E9" w:rsidP="0095149D">
      <w:r>
        <w:separator/>
      </w:r>
    </w:p>
  </w:footnote>
  <w:footnote w:type="continuationSeparator" w:id="0">
    <w:p w:rsidR="000570E9" w:rsidRDefault="000570E9" w:rsidP="00951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2F"/>
    <w:rsid w:val="000570E9"/>
    <w:rsid w:val="000C7369"/>
    <w:rsid w:val="00172667"/>
    <w:rsid w:val="0019360D"/>
    <w:rsid w:val="00223705"/>
    <w:rsid w:val="002B7B5B"/>
    <w:rsid w:val="00365E34"/>
    <w:rsid w:val="00373FFC"/>
    <w:rsid w:val="003D0332"/>
    <w:rsid w:val="003E5FF4"/>
    <w:rsid w:val="003F7357"/>
    <w:rsid w:val="00407A5D"/>
    <w:rsid w:val="00426365"/>
    <w:rsid w:val="004775A2"/>
    <w:rsid w:val="004F0E54"/>
    <w:rsid w:val="00567ACB"/>
    <w:rsid w:val="00571DF0"/>
    <w:rsid w:val="00575CF3"/>
    <w:rsid w:val="005B0D27"/>
    <w:rsid w:val="005C61B5"/>
    <w:rsid w:val="005E3F2F"/>
    <w:rsid w:val="005F228A"/>
    <w:rsid w:val="00626586"/>
    <w:rsid w:val="00641288"/>
    <w:rsid w:val="00651B55"/>
    <w:rsid w:val="006A2329"/>
    <w:rsid w:val="006A51C6"/>
    <w:rsid w:val="006D4E05"/>
    <w:rsid w:val="006F4418"/>
    <w:rsid w:val="00734519"/>
    <w:rsid w:val="00750B35"/>
    <w:rsid w:val="007746E1"/>
    <w:rsid w:val="00827D73"/>
    <w:rsid w:val="00836080"/>
    <w:rsid w:val="008522CE"/>
    <w:rsid w:val="008B140A"/>
    <w:rsid w:val="008B6D5F"/>
    <w:rsid w:val="008F0DFC"/>
    <w:rsid w:val="0095149D"/>
    <w:rsid w:val="00985441"/>
    <w:rsid w:val="009B1D94"/>
    <w:rsid w:val="009C24E7"/>
    <w:rsid w:val="009E3E99"/>
    <w:rsid w:val="00A740E5"/>
    <w:rsid w:val="00B42EDA"/>
    <w:rsid w:val="00B449DF"/>
    <w:rsid w:val="00B57840"/>
    <w:rsid w:val="00BA0A94"/>
    <w:rsid w:val="00BA61BB"/>
    <w:rsid w:val="00BB53AF"/>
    <w:rsid w:val="00BD51C4"/>
    <w:rsid w:val="00C11E96"/>
    <w:rsid w:val="00C417D8"/>
    <w:rsid w:val="00CD3FBF"/>
    <w:rsid w:val="00CF64E7"/>
    <w:rsid w:val="00D2553E"/>
    <w:rsid w:val="00D34E2C"/>
    <w:rsid w:val="00D61C62"/>
    <w:rsid w:val="00D65FC7"/>
    <w:rsid w:val="00D9300D"/>
    <w:rsid w:val="00E24A16"/>
    <w:rsid w:val="00E43B34"/>
    <w:rsid w:val="00F0687D"/>
    <w:rsid w:val="00F75369"/>
    <w:rsid w:val="00FB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3F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F2F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semiHidden/>
    <w:unhideWhenUsed/>
    <w:rsid w:val="005E3F2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5E3F2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E3F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51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1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4E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E3F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3F2F"/>
    <w:pPr>
      <w:spacing w:before="100" w:beforeAutospacing="1" w:after="100" w:afterAutospacing="1"/>
    </w:pPr>
  </w:style>
  <w:style w:type="paragraph" w:styleId="a5">
    <w:name w:val="Plain Text"/>
    <w:basedOn w:val="a"/>
    <w:link w:val="a6"/>
    <w:uiPriority w:val="99"/>
    <w:semiHidden/>
    <w:unhideWhenUsed/>
    <w:rsid w:val="005E3F2F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5E3F2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rsid w:val="005E3F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9514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514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14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B7B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34E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4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95C1AF2D385FC9EB718A85246C8A4659191342D32347A16B0AF2541E0C6C57FBE9BE594CA7132s7b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5C1AF2D385FC9EB718A85246C8A4659092312E32347A16B0AF2541E0C6C57FBE9BE594CA7132s7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078A-DAF5-4570-AC45-812529C0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2944</Words>
  <Characters>16782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Ольга1</cp:lastModifiedBy>
  <cp:revision>38</cp:revision>
  <cp:lastPrinted>2019-09-06T09:00:00Z</cp:lastPrinted>
  <dcterms:created xsi:type="dcterms:W3CDTF">2019-06-14T12:25:00Z</dcterms:created>
  <dcterms:modified xsi:type="dcterms:W3CDTF">2019-10-29T06:11:00Z</dcterms:modified>
</cp:coreProperties>
</file>